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7C1" w:rsidRPr="00AE49B1" w:rsidRDefault="00236230" w:rsidP="00AE49B1">
      <w:pPr>
        <w:spacing w:before="240" w:after="240" w:line="360" w:lineRule="auto"/>
        <w:jc w:val="center"/>
        <w:rPr>
          <w:b/>
          <w:sz w:val="28"/>
          <w:szCs w:val="24"/>
        </w:rPr>
      </w:pPr>
      <w:r w:rsidRPr="00AE49B1">
        <w:rPr>
          <w:b/>
          <w:sz w:val="28"/>
          <w:szCs w:val="24"/>
        </w:rPr>
        <w:t>Izvještaj o stanju sigurnosti, provođenju preventivnih programa te mjerama poduzetim u</w:t>
      </w:r>
      <w:r w:rsidR="00AE49B1" w:rsidRPr="00AE49B1">
        <w:rPr>
          <w:b/>
          <w:sz w:val="28"/>
          <w:szCs w:val="24"/>
        </w:rPr>
        <w:t xml:space="preserve"> </w:t>
      </w:r>
      <w:r w:rsidRPr="00AE49B1">
        <w:rPr>
          <w:b/>
          <w:sz w:val="28"/>
          <w:szCs w:val="24"/>
        </w:rPr>
        <w:t>cilju zaštite prava učenika</w:t>
      </w:r>
    </w:p>
    <w:p w:rsidR="00AE49B1" w:rsidRPr="00AE49B1" w:rsidRDefault="007A7D13" w:rsidP="00AE49B1">
      <w:pPr>
        <w:spacing w:before="240" w:after="240" w:line="360" w:lineRule="auto"/>
        <w:jc w:val="both"/>
        <w:rPr>
          <w:spacing w:val="-57"/>
          <w:sz w:val="24"/>
          <w:szCs w:val="24"/>
        </w:rPr>
      </w:pPr>
      <w:r w:rsidRPr="00AE49B1">
        <w:rPr>
          <w:b/>
          <w:sz w:val="24"/>
          <w:szCs w:val="24"/>
        </w:rPr>
        <w:t>Provoditelj</w:t>
      </w:r>
      <w:r w:rsidRPr="00AE49B1">
        <w:rPr>
          <w:sz w:val="24"/>
          <w:szCs w:val="24"/>
        </w:rPr>
        <w:t xml:space="preserve">: </w:t>
      </w:r>
      <w:r w:rsidR="00AB697B" w:rsidRPr="00AE49B1">
        <w:rPr>
          <w:sz w:val="24"/>
          <w:szCs w:val="24"/>
        </w:rPr>
        <w:t>Medicinska škola Ante Kuzmanića – Zadar</w:t>
      </w:r>
      <w:r w:rsidR="00AB697B" w:rsidRPr="00AE49B1">
        <w:rPr>
          <w:spacing w:val="-57"/>
          <w:sz w:val="24"/>
          <w:szCs w:val="24"/>
        </w:rPr>
        <w:t xml:space="preserve"> </w:t>
      </w:r>
    </w:p>
    <w:p w:rsidR="00AE49B1" w:rsidRPr="00AE49B1" w:rsidRDefault="00AB697B" w:rsidP="00AE49B1">
      <w:pPr>
        <w:spacing w:before="240" w:after="240" w:line="360" w:lineRule="auto"/>
        <w:jc w:val="both"/>
        <w:rPr>
          <w:sz w:val="24"/>
          <w:szCs w:val="24"/>
        </w:rPr>
      </w:pPr>
      <w:r w:rsidRPr="00AE49B1">
        <w:rPr>
          <w:b/>
          <w:sz w:val="24"/>
          <w:szCs w:val="24"/>
        </w:rPr>
        <w:t>Godina</w:t>
      </w:r>
      <w:r w:rsidRPr="00AE49B1">
        <w:rPr>
          <w:b/>
          <w:spacing w:val="-2"/>
          <w:sz w:val="24"/>
          <w:szCs w:val="24"/>
        </w:rPr>
        <w:t xml:space="preserve"> </w:t>
      </w:r>
      <w:r w:rsidRPr="00AE49B1">
        <w:rPr>
          <w:b/>
          <w:sz w:val="24"/>
          <w:szCs w:val="24"/>
        </w:rPr>
        <w:t>provedbe</w:t>
      </w:r>
      <w:r w:rsidRPr="00AE49B1">
        <w:rPr>
          <w:sz w:val="24"/>
          <w:szCs w:val="24"/>
        </w:rPr>
        <w:t>: 202</w:t>
      </w:r>
      <w:r w:rsidR="009C7DB3" w:rsidRPr="00AE49B1">
        <w:rPr>
          <w:sz w:val="24"/>
          <w:szCs w:val="24"/>
        </w:rPr>
        <w:t>4</w:t>
      </w:r>
      <w:r w:rsidRPr="00AE49B1">
        <w:rPr>
          <w:sz w:val="24"/>
          <w:szCs w:val="24"/>
        </w:rPr>
        <w:t>/202</w:t>
      </w:r>
      <w:r w:rsidR="009C7DB3" w:rsidRPr="00AE49B1">
        <w:rPr>
          <w:sz w:val="24"/>
          <w:szCs w:val="24"/>
        </w:rPr>
        <w:t>5</w:t>
      </w:r>
    </w:p>
    <w:p w:rsidR="00AE49B1" w:rsidRPr="00AE49B1" w:rsidRDefault="00AB697B" w:rsidP="00AE49B1">
      <w:pPr>
        <w:spacing w:before="240" w:after="240" w:line="360" w:lineRule="auto"/>
        <w:jc w:val="both"/>
        <w:rPr>
          <w:b/>
          <w:sz w:val="24"/>
          <w:szCs w:val="24"/>
        </w:rPr>
      </w:pPr>
      <w:r w:rsidRPr="00AE49B1">
        <w:rPr>
          <w:b/>
          <w:sz w:val="24"/>
          <w:szCs w:val="24"/>
        </w:rPr>
        <w:t>Kratki</w:t>
      </w:r>
      <w:r w:rsidRPr="00AE49B1">
        <w:rPr>
          <w:b/>
          <w:spacing w:val="-3"/>
          <w:sz w:val="24"/>
          <w:szCs w:val="24"/>
        </w:rPr>
        <w:t xml:space="preserve"> </w:t>
      </w:r>
      <w:r w:rsidRPr="00AE49B1">
        <w:rPr>
          <w:b/>
          <w:sz w:val="24"/>
          <w:szCs w:val="24"/>
        </w:rPr>
        <w:t>opis</w:t>
      </w:r>
      <w:r w:rsidRPr="00AE49B1">
        <w:rPr>
          <w:b/>
          <w:spacing w:val="-5"/>
          <w:sz w:val="24"/>
          <w:szCs w:val="24"/>
        </w:rPr>
        <w:t xml:space="preserve"> </w:t>
      </w:r>
      <w:r w:rsidR="00F64510" w:rsidRPr="00AE49B1">
        <w:rPr>
          <w:b/>
          <w:spacing w:val="-5"/>
          <w:sz w:val="24"/>
          <w:szCs w:val="24"/>
        </w:rPr>
        <w:t xml:space="preserve">Školskog preventivnog </w:t>
      </w:r>
      <w:r w:rsidRPr="00AE49B1">
        <w:rPr>
          <w:b/>
          <w:sz w:val="24"/>
          <w:szCs w:val="24"/>
        </w:rPr>
        <w:t>programa</w:t>
      </w:r>
    </w:p>
    <w:p w:rsidR="00AE49B1" w:rsidRPr="00AE49B1" w:rsidRDefault="00577148" w:rsidP="00AE49B1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697B" w:rsidRPr="00AE49B1">
        <w:rPr>
          <w:sz w:val="24"/>
          <w:szCs w:val="24"/>
        </w:rPr>
        <w:t>Školskim preventivnim programom nastoje se prevenirati rizična ponašanja, razvoj zdrave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ličnosti,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jačanje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mentalnog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zdravlja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te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promicanje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njegovih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fundamentalnih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principa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i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vrijednosti</w:t>
      </w:r>
      <w:r w:rsidR="00AB697B" w:rsidRPr="00AE49B1">
        <w:rPr>
          <w:spacing w:val="-8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kod</w:t>
      </w:r>
      <w:r w:rsidR="00AB697B" w:rsidRPr="00AE49B1">
        <w:rPr>
          <w:spacing w:val="2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učenika.</w:t>
      </w:r>
      <w:r w:rsidR="005041B7" w:rsidRPr="00AE49B1">
        <w:rPr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 xml:space="preserve">Također, učenike usmjeravamo prema </w:t>
      </w:r>
      <w:proofErr w:type="spellStart"/>
      <w:r w:rsidR="00AB697B" w:rsidRPr="00AE49B1">
        <w:rPr>
          <w:sz w:val="24"/>
          <w:szCs w:val="24"/>
        </w:rPr>
        <w:t>destigmatizaciji</w:t>
      </w:r>
      <w:proofErr w:type="spellEnd"/>
      <w:r w:rsidR="00AB697B" w:rsidRPr="00AE49B1">
        <w:rPr>
          <w:sz w:val="24"/>
          <w:szCs w:val="24"/>
        </w:rPr>
        <w:t xml:space="preserve"> mentalnog zdravlja, razvijanju svijesti o sebi, svojim interesima</w:t>
      </w:r>
      <w:r w:rsidR="00AB697B" w:rsidRPr="00AE49B1">
        <w:rPr>
          <w:spacing w:val="-1"/>
          <w:sz w:val="24"/>
          <w:szCs w:val="24"/>
        </w:rPr>
        <w:t>,</w:t>
      </w:r>
      <w:r w:rsidR="00AB697B" w:rsidRPr="00AE49B1">
        <w:rPr>
          <w:spacing w:val="-5"/>
          <w:sz w:val="24"/>
          <w:szCs w:val="24"/>
        </w:rPr>
        <w:t xml:space="preserve"> </w:t>
      </w:r>
      <w:r w:rsidR="00AB697B" w:rsidRPr="00AE49B1">
        <w:rPr>
          <w:spacing w:val="-1"/>
          <w:sz w:val="24"/>
          <w:szCs w:val="24"/>
        </w:rPr>
        <w:t>očekivanjima</w:t>
      </w:r>
      <w:r w:rsidR="00AB697B" w:rsidRPr="00AE49B1">
        <w:rPr>
          <w:spacing w:val="-3"/>
          <w:sz w:val="24"/>
          <w:szCs w:val="24"/>
        </w:rPr>
        <w:t xml:space="preserve"> </w:t>
      </w:r>
      <w:r w:rsidR="00AB697B" w:rsidRPr="00AE49B1">
        <w:rPr>
          <w:spacing w:val="-1"/>
          <w:sz w:val="24"/>
          <w:szCs w:val="24"/>
        </w:rPr>
        <w:t>i</w:t>
      </w:r>
      <w:r w:rsidR="00AB697B" w:rsidRPr="00AE49B1">
        <w:rPr>
          <w:spacing w:val="-17"/>
          <w:sz w:val="24"/>
          <w:szCs w:val="24"/>
        </w:rPr>
        <w:t xml:space="preserve"> </w:t>
      </w:r>
      <w:r w:rsidR="00AB697B" w:rsidRPr="00AE49B1">
        <w:rPr>
          <w:spacing w:val="-1"/>
          <w:sz w:val="24"/>
          <w:szCs w:val="24"/>
        </w:rPr>
        <w:t>potrebama,</w:t>
      </w:r>
      <w:r w:rsidR="00AB697B" w:rsidRPr="00AE49B1">
        <w:rPr>
          <w:spacing w:val="-4"/>
          <w:sz w:val="24"/>
          <w:szCs w:val="24"/>
        </w:rPr>
        <w:t xml:space="preserve"> </w:t>
      </w:r>
      <w:r w:rsidR="00AB697B" w:rsidRPr="00AE49B1">
        <w:rPr>
          <w:spacing w:val="-1"/>
          <w:sz w:val="24"/>
          <w:szCs w:val="24"/>
        </w:rPr>
        <w:t>izgradnji</w:t>
      </w:r>
      <w:r w:rsidR="00AB697B" w:rsidRPr="00AE49B1">
        <w:rPr>
          <w:spacing w:val="-12"/>
          <w:sz w:val="24"/>
          <w:szCs w:val="24"/>
        </w:rPr>
        <w:t xml:space="preserve"> </w:t>
      </w:r>
      <w:r w:rsidR="00AB697B" w:rsidRPr="00AE49B1">
        <w:rPr>
          <w:spacing w:val="-1"/>
          <w:sz w:val="24"/>
          <w:szCs w:val="24"/>
        </w:rPr>
        <w:t>samopoštovanja</w:t>
      </w:r>
      <w:r w:rsidR="00AB697B" w:rsidRPr="00AE49B1">
        <w:rPr>
          <w:spacing w:val="-2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i</w:t>
      </w:r>
      <w:r w:rsidR="00AB697B" w:rsidRPr="00AE49B1">
        <w:rPr>
          <w:spacing w:val="-17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pozitivne</w:t>
      </w:r>
      <w:r w:rsidR="00AB697B" w:rsidRPr="00AE49B1">
        <w:rPr>
          <w:spacing w:val="-8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slike</w:t>
      </w:r>
      <w:r w:rsidR="005041B7" w:rsidRPr="00AE49B1">
        <w:rPr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o sebi. Preventivni program pomaže učenicima razvijati zdrave životne navike i pozitivne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životne stavove, komunikacijske i socijalne vještina, smanjivati učestalosti negativne pojave u</w:t>
      </w:r>
      <w:r w:rsidR="00AB697B" w:rsidRPr="00AE49B1">
        <w:rPr>
          <w:spacing w:val="-57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ponašanju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te pružati</w:t>
      </w:r>
      <w:r w:rsidR="00AB697B" w:rsidRPr="00AE49B1">
        <w:rPr>
          <w:spacing w:val="-3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informacije o</w:t>
      </w:r>
      <w:r w:rsidR="00AB697B" w:rsidRPr="00AE49B1">
        <w:rPr>
          <w:spacing w:val="5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vrstama</w:t>
      </w:r>
      <w:r w:rsidR="00AB697B" w:rsidRPr="00AE49B1">
        <w:rPr>
          <w:spacing w:val="6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i</w:t>
      </w:r>
      <w:r w:rsidR="00AB697B" w:rsidRPr="00AE49B1">
        <w:rPr>
          <w:spacing w:val="-8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štetnosti</w:t>
      </w:r>
      <w:r w:rsidR="00AB697B" w:rsidRPr="00AE49B1">
        <w:rPr>
          <w:spacing w:val="-8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sredstava ovisnosti.</w:t>
      </w:r>
    </w:p>
    <w:p w:rsidR="00AE49B1" w:rsidRPr="00AE49B1" w:rsidRDefault="00577148" w:rsidP="00AE49B1">
      <w:pPr>
        <w:spacing w:before="240" w:after="240" w:line="360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</w:r>
      <w:r w:rsidR="000C54EB" w:rsidRPr="00AE49B1">
        <w:rPr>
          <w:spacing w:val="-1"/>
          <w:sz w:val="24"/>
          <w:szCs w:val="24"/>
        </w:rPr>
        <w:t>Glavni cilj ŠPP-a je bio prevencija rizičnih ponašanja, razvoj zdrave ličnosti te jačanje mentalnog zdravlja kroz razvijanje komunikacijskih vještina potrebnih za uspješno funkcioniranje u društvu, razvijanje zdravih životnih navika i pozitivnih životnih stavova, razvoj samokontrole ponašanja, prepoznavanje vlastitih emocija i razvoj samoregulacije emocija, razvijanje svijesti o važnosti mentalnog zdravlja, razvoj samopoštovanja i drugo</w:t>
      </w:r>
      <w:r w:rsidR="00225B16" w:rsidRPr="00AE49B1">
        <w:rPr>
          <w:spacing w:val="-1"/>
          <w:sz w:val="24"/>
          <w:szCs w:val="24"/>
        </w:rPr>
        <w:t>.</w:t>
      </w:r>
    </w:p>
    <w:p w:rsidR="00C547C1" w:rsidRPr="00577148" w:rsidRDefault="00AB697B" w:rsidP="00AE49B1">
      <w:pPr>
        <w:spacing w:before="240" w:after="240" w:line="360" w:lineRule="auto"/>
        <w:jc w:val="both"/>
        <w:rPr>
          <w:b/>
          <w:sz w:val="24"/>
          <w:szCs w:val="24"/>
        </w:rPr>
      </w:pPr>
      <w:r w:rsidRPr="00577148">
        <w:rPr>
          <w:b/>
          <w:sz w:val="24"/>
          <w:szCs w:val="24"/>
        </w:rPr>
        <w:t>Sažetak</w:t>
      </w:r>
      <w:r w:rsidRPr="00577148">
        <w:rPr>
          <w:b/>
          <w:spacing w:val="-7"/>
          <w:sz w:val="24"/>
          <w:szCs w:val="24"/>
        </w:rPr>
        <w:t xml:space="preserve"> </w:t>
      </w:r>
      <w:r w:rsidRPr="00577148">
        <w:rPr>
          <w:b/>
          <w:sz w:val="24"/>
          <w:szCs w:val="24"/>
        </w:rPr>
        <w:t>programa</w:t>
      </w:r>
    </w:p>
    <w:p w:rsidR="00C547C1" w:rsidRPr="00AE49B1" w:rsidRDefault="00577148" w:rsidP="00AE49B1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697B" w:rsidRPr="00AE49B1">
        <w:rPr>
          <w:sz w:val="24"/>
          <w:szCs w:val="24"/>
        </w:rPr>
        <w:t>Školski preventivni program provodio se kontinuirano tijekom nastavne godine te je uvršten u</w:t>
      </w:r>
      <w:r w:rsidR="00AB697B" w:rsidRPr="00AE49B1">
        <w:rPr>
          <w:spacing w:val="-57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 xml:space="preserve">Godišnji plan i program te Školski kurikulum. U provedbu su uključeni stručni </w:t>
      </w:r>
      <w:r w:rsidR="005041B7" w:rsidRPr="00AE49B1">
        <w:rPr>
          <w:sz w:val="24"/>
          <w:szCs w:val="24"/>
        </w:rPr>
        <w:t xml:space="preserve">suradnici </w:t>
      </w:r>
      <w:r w:rsidR="00AB697B" w:rsidRPr="00AE49B1">
        <w:rPr>
          <w:sz w:val="24"/>
          <w:szCs w:val="24"/>
        </w:rPr>
        <w:t>i razrednici uz suradnju s vanjskim suradnicima, udrugama</w:t>
      </w:r>
      <w:r w:rsidR="00320428" w:rsidRPr="00AE49B1">
        <w:rPr>
          <w:sz w:val="24"/>
          <w:szCs w:val="24"/>
        </w:rPr>
        <w:t xml:space="preserve"> </w:t>
      </w:r>
      <w:r w:rsidR="00AB697B" w:rsidRPr="00AE49B1">
        <w:rPr>
          <w:spacing w:val="-57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i</w:t>
      </w:r>
      <w:r w:rsidR="00AB697B" w:rsidRPr="00AE49B1">
        <w:rPr>
          <w:spacing w:val="-4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institucijama.</w:t>
      </w:r>
    </w:p>
    <w:p w:rsidR="00C547C1" w:rsidRPr="00AE49B1" w:rsidRDefault="00C547C1" w:rsidP="00AE49B1">
      <w:pPr>
        <w:spacing w:before="240" w:after="240" w:line="360" w:lineRule="auto"/>
        <w:jc w:val="both"/>
        <w:rPr>
          <w:sz w:val="24"/>
          <w:szCs w:val="24"/>
        </w:rPr>
        <w:sectPr w:rsidR="00C547C1" w:rsidRPr="00AE49B1">
          <w:type w:val="continuous"/>
          <w:pgSz w:w="11910" w:h="16840"/>
          <w:pgMar w:top="1340" w:right="1300" w:bottom="280" w:left="1300" w:header="720" w:footer="720" w:gutter="0"/>
          <w:cols w:space="720"/>
        </w:sectPr>
      </w:pPr>
    </w:p>
    <w:p w:rsidR="00C547C1" w:rsidRPr="00AE49B1" w:rsidRDefault="00AB697B" w:rsidP="00AE49B1">
      <w:pPr>
        <w:spacing w:before="240" w:after="240" w:line="360" w:lineRule="auto"/>
        <w:jc w:val="both"/>
        <w:rPr>
          <w:sz w:val="24"/>
          <w:szCs w:val="24"/>
        </w:rPr>
      </w:pPr>
      <w:r w:rsidRPr="00AE49B1">
        <w:rPr>
          <w:b/>
          <w:sz w:val="24"/>
          <w:szCs w:val="24"/>
        </w:rPr>
        <w:lastRenderedPageBreak/>
        <w:t>Izvor</w:t>
      </w:r>
      <w:r w:rsidRPr="00AE49B1">
        <w:rPr>
          <w:b/>
          <w:spacing w:val="-5"/>
          <w:sz w:val="24"/>
          <w:szCs w:val="24"/>
        </w:rPr>
        <w:t xml:space="preserve"> </w:t>
      </w:r>
      <w:r w:rsidRPr="00AE49B1">
        <w:rPr>
          <w:b/>
          <w:sz w:val="24"/>
          <w:szCs w:val="24"/>
        </w:rPr>
        <w:t>programa:</w:t>
      </w:r>
      <w:r w:rsidRPr="00AE49B1">
        <w:rPr>
          <w:b/>
          <w:spacing w:val="5"/>
          <w:sz w:val="24"/>
          <w:szCs w:val="24"/>
        </w:rPr>
        <w:t xml:space="preserve"> </w:t>
      </w:r>
      <w:r w:rsidRPr="00AE49B1">
        <w:rPr>
          <w:sz w:val="24"/>
          <w:szCs w:val="24"/>
        </w:rPr>
        <w:t>Originalni</w:t>
      </w:r>
      <w:r w:rsidRPr="00AE49B1">
        <w:rPr>
          <w:spacing w:val="-8"/>
          <w:sz w:val="24"/>
          <w:szCs w:val="24"/>
        </w:rPr>
        <w:t xml:space="preserve"> </w:t>
      </w:r>
      <w:r w:rsidRPr="00AE49B1">
        <w:rPr>
          <w:sz w:val="24"/>
          <w:szCs w:val="24"/>
        </w:rPr>
        <w:t>program</w:t>
      </w:r>
    </w:p>
    <w:p w:rsidR="00C547C1" w:rsidRPr="00AE49B1" w:rsidRDefault="00AB697B" w:rsidP="00AE49B1">
      <w:pPr>
        <w:spacing w:before="240" w:after="240" w:line="360" w:lineRule="auto"/>
        <w:jc w:val="both"/>
        <w:rPr>
          <w:sz w:val="24"/>
          <w:szCs w:val="24"/>
        </w:rPr>
      </w:pPr>
      <w:r w:rsidRPr="00AE49B1">
        <w:rPr>
          <w:b/>
          <w:sz w:val="24"/>
          <w:szCs w:val="24"/>
        </w:rPr>
        <w:t>Razina</w:t>
      </w:r>
      <w:r w:rsidRPr="00AE49B1">
        <w:rPr>
          <w:b/>
          <w:spacing w:val="-5"/>
          <w:sz w:val="24"/>
          <w:szCs w:val="24"/>
        </w:rPr>
        <w:t xml:space="preserve"> </w:t>
      </w:r>
      <w:r w:rsidRPr="00AE49B1">
        <w:rPr>
          <w:b/>
          <w:sz w:val="24"/>
          <w:szCs w:val="24"/>
        </w:rPr>
        <w:t>preventivnih</w:t>
      </w:r>
      <w:r w:rsidRPr="00AE49B1">
        <w:rPr>
          <w:b/>
          <w:spacing w:val="-3"/>
          <w:sz w:val="24"/>
          <w:szCs w:val="24"/>
        </w:rPr>
        <w:t xml:space="preserve"> </w:t>
      </w:r>
      <w:r w:rsidRPr="00AE49B1">
        <w:rPr>
          <w:b/>
          <w:sz w:val="24"/>
          <w:szCs w:val="24"/>
        </w:rPr>
        <w:t>intervencija</w:t>
      </w:r>
      <w:r w:rsidR="00577148">
        <w:rPr>
          <w:sz w:val="24"/>
          <w:szCs w:val="24"/>
        </w:rPr>
        <w:t>:</w:t>
      </w:r>
      <w:r w:rsidRPr="00AE49B1">
        <w:rPr>
          <w:b/>
          <w:sz w:val="24"/>
          <w:szCs w:val="24"/>
        </w:rPr>
        <w:t xml:space="preserve"> </w:t>
      </w:r>
      <w:r w:rsidRPr="00AE49B1">
        <w:rPr>
          <w:sz w:val="24"/>
          <w:szCs w:val="24"/>
        </w:rPr>
        <w:t>Univerzalna</w:t>
      </w:r>
    </w:p>
    <w:p w:rsidR="00C547C1" w:rsidRPr="00577148" w:rsidRDefault="00AB697B" w:rsidP="00AE49B1">
      <w:pPr>
        <w:spacing w:before="240" w:after="240" w:line="360" w:lineRule="auto"/>
        <w:jc w:val="both"/>
        <w:rPr>
          <w:b/>
          <w:sz w:val="24"/>
          <w:szCs w:val="24"/>
        </w:rPr>
      </w:pPr>
      <w:r w:rsidRPr="00577148">
        <w:rPr>
          <w:b/>
          <w:sz w:val="24"/>
          <w:szCs w:val="24"/>
        </w:rPr>
        <w:t>Korisnici</w:t>
      </w:r>
      <w:r w:rsidRPr="00577148">
        <w:rPr>
          <w:b/>
          <w:spacing w:val="-5"/>
          <w:sz w:val="24"/>
          <w:szCs w:val="24"/>
        </w:rPr>
        <w:t xml:space="preserve"> </w:t>
      </w:r>
      <w:r w:rsidRPr="00577148">
        <w:rPr>
          <w:b/>
          <w:sz w:val="24"/>
          <w:szCs w:val="24"/>
        </w:rPr>
        <w:t>programa</w:t>
      </w:r>
    </w:p>
    <w:p w:rsidR="00C547C1" w:rsidRPr="00AE49B1" w:rsidRDefault="00577148" w:rsidP="00AE49B1">
      <w:pPr>
        <w:spacing w:before="240" w:after="240" w:line="360" w:lineRule="au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ab/>
      </w:r>
      <w:r w:rsidR="00AB697B" w:rsidRPr="00AE49B1">
        <w:rPr>
          <w:spacing w:val="-1"/>
          <w:sz w:val="24"/>
          <w:szCs w:val="24"/>
        </w:rPr>
        <w:t>Korisnici</w:t>
      </w:r>
      <w:r w:rsidR="00AB697B" w:rsidRPr="00AE49B1">
        <w:rPr>
          <w:spacing w:val="-17"/>
          <w:sz w:val="24"/>
          <w:szCs w:val="24"/>
        </w:rPr>
        <w:t xml:space="preserve"> </w:t>
      </w:r>
      <w:r w:rsidR="00AB697B" w:rsidRPr="00AE49B1">
        <w:rPr>
          <w:spacing w:val="-1"/>
          <w:sz w:val="24"/>
          <w:szCs w:val="24"/>
        </w:rPr>
        <w:t>su</w:t>
      </w:r>
      <w:r w:rsidR="00AB697B" w:rsidRPr="00AE49B1">
        <w:rPr>
          <w:spacing w:val="-12"/>
          <w:sz w:val="24"/>
          <w:szCs w:val="24"/>
        </w:rPr>
        <w:t xml:space="preserve"> </w:t>
      </w:r>
      <w:r w:rsidR="00AB697B" w:rsidRPr="00AE49B1">
        <w:rPr>
          <w:spacing w:val="-1"/>
          <w:sz w:val="24"/>
          <w:szCs w:val="24"/>
        </w:rPr>
        <w:t>učenici</w:t>
      </w:r>
      <w:r w:rsidR="00AB697B" w:rsidRPr="00AE49B1">
        <w:rPr>
          <w:spacing w:val="-17"/>
          <w:sz w:val="24"/>
          <w:szCs w:val="24"/>
        </w:rPr>
        <w:t xml:space="preserve"> </w:t>
      </w:r>
      <w:r w:rsidR="00AB697B" w:rsidRPr="00AE49B1">
        <w:rPr>
          <w:spacing w:val="-1"/>
          <w:sz w:val="24"/>
          <w:szCs w:val="24"/>
        </w:rPr>
        <w:t>Medicinske</w:t>
      </w:r>
      <w:r w:rsidR="00AB697B" w:rsidRPr="00AE49B1">
        <w:rPr>
          <w:spacing w:val="-13"/>
          <w:sz w:val="24"/>
          <w:szCs w:val="24"/>
        </w:rPr>
        <w:t xml:space="preserve"> </w:t>
      </w:r>
      <w:r w:rsidR="00AB697B" w:rsidRPr="00AE49B1">
        <w:rPr>
          <w:spacing w:val="-1"/>
          <w:sz w:val="24"/>
          <w:szCs w:val="24"/>
        </w:rPr>
        <w:t>škole</w:t>
      </w:r>
      <w:r w:rsidR="00AB697B" w:rsidRPr="00AE49B1">
        <w:rPr>
          <w:spacing w:val="-9"/>
          <w:sz w:val="24"/>
          <w:szCs w:val="24"/>
        </w:rPr>
        <w:t xml:space="preserve"> </w:t>
      </w:r>
      <w:r w:rsidR="00AB697B" w:rsidRPr="00AE49B1">
        <w:rPr>
          <w:spacing w:val="-1"/>
          <w:sz w:val="24"/>
          <w:szCs w:val="24"/>
        </w:rPr>
        <w:t>Ante</w:t>
      </w:r>
      <w:r w:rsidR="00AB697B" w:rsidRPr="00AE49B1">
        <w:rPr>
          <w:spacing w:val="-13"/>
          <w:sz w:val="24"/>
          <w:szCs w:val="24"/>
        </w:rPr>
        <w:t xml:space="preserve"> </w:t>
      </w:r>
      <w:r w:rsidR="00AB697B" w:rsidRPr="00AE49B1">
        <w:rPr>
          <w:spacing w:val="-1"/>
          <w:sz w:val="24"/>
          <w:szCs w:val="24"/>
        </w:rPr>
        <w:t>Kuzmanića</w:t>
      </w:r>
      <w:r w:rsidR="00AB697B" w:rsidRPr="00AE49B1">
        <w:rPr>
          <w:spacing w:val="-13"/>
          <w:sz w:val="24"/>
          <w:szCs w:val="24"/>
        </w:rPr>
        <w:t xml:space="preserve"> </w:t>
      </w:r>
      <w:r w:rsidR="00AB697B" w:rsidRPr="00AE49B1">
        <w:rPr>
          <w:spacing w:val="-1"/>
          <w:sz w:val="24"/>
          <w:szCs w:val="24"/>
        </w:rPr>
        <w:t>Zadar</w:t>
      </w:r>
      <w:r w:rsidR="00AB697B" w:rsidRPr="00AE49B1">
        <w:rPr>
          <w:spacing w:val="-11"/>
          <w:sz w:val="24"/>
          <w:szCs w:val="24"/>
        </w:rPr>
        <w:t xml:space="preserve"> </w:t>
      </w:r>
      <w:r w:rsidR="00AB697B" w:rsidRPr="00AE49B1">
        <w:rPr>
          <w:spacing w:val="-1"/>
          <w:sz w:val="24"/>
          <w:szCs w:val="24"/>
        </w:rPr>
        <w:t>,</w:t>
      </w:r>
      <w:r w:rsidR="00AB697B" w:rsidRPr="00AE49B1">
        <w:rPr>
          <w:spacing w:val="-10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1.</w:t>
      </w:r>
      <w:r w:rsidR="00AB697B" w:rsidRPr="00AE49B1">
        <w:rPr>
          <w:spacing w:val="-8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-</w:t>
      </w:r>
      <w:r w:rsidR="00AB697B" w:rsidRPr="00AE49B1">
        <w:rPr>
          <w:spacing w:val="-16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5.</w:t>
      </w:r>
      <w:r w:rsidR="00AB697B" w:rsidRPr="00AE49B1">
        <w:rPr>
          <w:spacing w:val="-15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razreda</w:t>
      </w:r>
      <w:r w:rsidR="00AB697B" w:rsidRPr="00AE49B1">
        <w:rPr>
          <w:spacing w:val="-13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(učenice</w:t>
      </w:r>
      <w:r w:rsidR="00AB697B" w:rsidRPr="00AE49B1">
        <w:rPr>
          <w:spacing w:val="-9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i</w:t>
      </w:r>
      <w:r w:rsidR="00AB697B" w:rsidRPr="00AE49B1">
        <w:rPr>
          <w:spacing w:val="-22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učenici,</w:t>
      </w:r>
      <w:r w:rsidR="00AB697B" w:rsidRPr="00AE49B1">
        <w:rPr>
          <w:spacing w:val="-57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15-19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godina,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različitih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zanimanja</w:t>
      </w:r>
      <w:r>
        <w:rPr>
          <w:sz w:val="24"/>
          <w:szCs w:val="24"/>
        </w:rPr>
        <w:t xml:space="preserve"> – medicinska sestra/medicinski tehničar opće njege, dentalni tehničar i farmaceutski tehničar</w:t>
      </w:r>
      <w:r w:rsidR="00AB697B" w:rsidRPr="00AE49B1">
        <w:rPr>
          <w:sz w:val="24"/>
          <w:szCs w:val="24"/>
        </w:rPr>
        <w:t>).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Korisnici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sudjeluju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u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pripremljenim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predavanjima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i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radionicama tijekom</w:t>
      </w:r>
      <w:r w:rsidR="00AB697B" w:rsidRPr="00AE49B1">
        <w:rPr>
          <w:spacing w:val="-7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Sata</w:t>
      </w:r>
      <w:r w:rsidR="00AB697B" w:rsidRPr="00AE49B1">
        <w:rPr>
          <w:spacing w:val="1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razrednog</w:t>
      </w:r>
      <w:r w:rsidR="00AB697B" w:rsidRPr="00AE49B1">
        <w:rPr>
          <w:spacing w:val="-3"/>
          <w:sz w:val="24"/>
          <w:szCs w:val="24"/>
        </w:rPr>
        <w:t xml:space="preserve"> </w:t>
      </w:r>
      <w:r w:rsidR="00AB697B" w:rsidRPr="00AE49B1">
        <w:rPr>
          <w:sz w:val="24"/>
          <w:szCs w:val="24"/>
        </w:rPr>
        <w:t>odjela.</w:t>
      </w:r>
    </w:p>
    <w:p w:rsidR="00C547C1" w:rsidRPr="00AE49B1" w:rsidRDefault="00AB697B" w:rsidP="00AE49B1">
      <w:pPr>
        <w:spacing w:before="240" w:after="240" w:line="360" w:lineRule="auto"/>
        <w:jc w:val="both"/>
        <w:rPr>
          <w:b/>
          <w:sz w:val="24"/>
          <w:szCs w:val="24"/>
        </w:rPr>
      </w:pPr>
      <w:r w:rsidRPr="00577148">
        <w:rPr>
          <w:b/>
          <w:sz w:val="24"/>
          <w:szCs w:val="24"/>
        </w:rPr>
        <w:t>Osnovne</w:t>
      </w:r>
      <w:r w:rsidRPr="00577148">
        <w:rPr>
          <w:b/>
          <w:spacing w:val="-3"/>
          <w:sz w:val="24"/>
          <w:szCs w:val="24"/>
        </w:rPr>
        <w:t xml:space="preserve"> </w:t>
      </w:r>
      <w:r w:rsidRPr="00577148">
        <w:rPr>
          <w:b/>
          <w:sz w:val="24"/>
          <w:szCs w:val="24"/>
        </w:rPr>
        <w:t>teme</w:t>
      </w:r>
    </w:p>
    <w:p w:rsidR="000C5FE0" w:rsidRPr="00AE49B1" w:rsidRDefault="00577148" w:rsidP="00AE49B1">
      <w:pPr>
        <w:spacing w:before="240" w:after="240" w:line="360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</w:r>
      <w:r w:rsidR="00F571E7" w:rsidRPr="00AE49B1">
        <w:rPr>
          <w:spacing w:val="-1"/>
          <w:sz w:val="24"/>
          <w:szCs w:val="24"/>
        </w:rPr>
        <w:t xml:space="preserve">Identitet </w:t>
      </w:r>
      <w:r w:rsidR="00320428" w:rsidRPr="00AE49B1">
        <w:rPr>
          <w:spacing w:val="-1"/>
          <w:sz w:val="24"/>
          <w:szCs w:val="24"/>
        </w:rPr>
        <w:t>i grupna kohezija, Profesionalna</w:t>
      </w:r>
      <w:r w:rsidR="00F571E7" w:rsidRPr="00AE49B1">
        <w:rPr>
          <w:spacing w:val="-1"/>
          <w:sz w:val="24"/>
          <w:szCs w:val="24"/>
        </w:rPr>
        <w:t xml:space="preserve"> orijentacija, </w:t>
      </w:r>
      <w:r w:rsidR="00576F60" w:rsidRPr="00AE49B1">
        <w:rPr>
          <w:spacing w:val="-1"/>
          <w:sz w:val="24"/>
          <w:szCs w:val="24"/>
        </w:rPr>
        <w:t>Poremećaji</w:t>
      </w:r>
      <w:r w:rsidR="00F571E7" w:rsidRPr="00AE49B1">
        <w:rPr>
          <w:spacing w:val="-1"/>
          <w:sz w:val="24"/>
          <w:szCs w:val="24"/>
        </w:rPr>
        <w:t xml:space="preserve"> hranjenja, </w:t>
      </w:r>
      <w:r w:rsidR="00AD7458" w:rsidRPr="00AE49B1">
        <w:rPr>
          <w:spacing w:val="-1"/>
          <w:sz w:val="24"/>
          <w:szCs w:val="24"/>
        </w:rPr>
        <w:t xml:space="preserve">Nenasilno rješavanje </w:t>
      </w:r>
      <w:r w:rsidR="00576F60" w:rsidRPr="00AE49B1">
        <w:rPr>
          <w:spacing w:val="-1"/>
          <w:sz w:val="24"/>
          <w:szCs w:val="24"/>
        </w:rPr>
        <w:t>sukoba</w:t>
      </w:r>
      <w:r w:rsidR="00AD7458" w:rsidRPr="00AE49B1">
        <w:rPr>
          <w:spacing w:val="-1"/>
          <w:sz w:val="24"/>
          <w:szCs w:val="24"/>
        </w:rPr>
        <w:t xml:space="preserve"> i tolerancija, Mladenačke veze, Seksualno nasilje u mladenačkim vezama, </w:t>
      </w:r>
      <w:r w:rsidR="003308EE" w:rsidRPr="00AE49B1">
        <w:rPr>
          <w:spacing w:val="-1"/>
          <w:sz w:val="24"/>
          <w:szCs w:val="24"/>
        </w:rPr>
        <w:t xml:space="preserve">Moje granice , Spolno i reproduktivno zdravlje, Elektroničko seksualno nasilje i zaštita od elektroničkog seksualnog nasilja, Sram, </w:t>
      </w:r>
      <w:r w:rsidR="00682F51" w:rsidRPr="00AE49B1">
        <w:rPr>
          <w:spacing w:val="-1"/>
          <w:sz w:val="24"/>
          <w:szCs w:val="24"/>
        </w:rPr>
        <w:t xml:space="preserve">Poticanje samopoštovanja, Prepoznavanje i zaštita od seksualnog nasilja u mladenačkim vezama, Maske, Prevencija ovisnosti, </w:t>
      </w:r>
      <w:r w:rsidR="000C5FE0" w:rsidRPr="00AE49B1">
        <w:rPr>
          <w:spacing w:val="-1"/>
          <w:sz w:val="24"/>
          <w:szCs w:val="24"/>
        </w:rPr>
        <w:t xml:space="preserve">Moj prvi posao, </w:t>
      </w:r>
      <w:r w:rsidR="00576F60" w:rsidRPr="00AE49B1">
        <w:rPr>
          <w:spacing w:val="-1"/>
          <w:sz w:val="24"/>
          <w:szCs w:val="24"/>
        </w:rPr>
        <w:t>Radionice</w:t>
      </w:r>
      <w:r w:rsidR="000C5FE0" w:rsidRPr="00AE49B1">
        <w:rPr>
          <w:spacing w:val="-1"/>
          <w:sz w:val="24"/>
          <w:szCs w:val="24"/>
        </w:rPr>
        <w:t xml:space="preserve"> očuvanja mentalnog zdravlja za djecu i mlade</w:t>
      </w:r>
      <w:r w:rsidR="00576F60" w:rsidRPr="00AE49B1">
        <w:rPr>
          <w:spacing w:val="-1"/>
          <w:sz w:val="24"/>
          <w:szCs w:val="24"/>
        </w:rPr>
        <w:t>.</w:t>
      </w:r>
    </w:p>
    <w:p w:rsidR="0095495D" w:rsidRDefault="00577148" w:rsidP="00577148">
      <w:pPr>
        <w:spacing w:before="240" w:after="240" w:line="360" w:lineRule="au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ab/>
      </w:r>
      <w:r w:rsidR="00B44559" w:rsidRPr="00AE49B1">
        <w:rPr>
          <w:spacing w:val="-1"/>
          <w:sz w:val="24"/>
          <w:szCs w:val="24"/>
        </w:rPr>
        <w:t xml:space="preserve">Razrednici su </w:t>
      </w:r>
      <w:r w:rsidR="0095495D" w:rsidRPr="00AE49B1">
        <w:rPr>
          <w:spacing w:val="-1"/>
          <w:sz w:val="24"/>
          <w:szCs w:val="24"/>
        </w:rPr>
        <w:t xml:space="preserve">također </w:t>
      </w:r>
      <w:r w:rsidR="00B44559" w:rsidRPr="00AE49B1">
        <w:rPr>
          <w:spacing w:val="-1"/>
          <w:sz w:val="24"/>
          <w:szCs w:val="24"/>
        </w:rPr>
        <w:t>provodili radionice</w:t>
      </w:r>
      <w:r w:rsidR="0095495D" w:rsidRPr="00AE49B1">
        <w:rPr>
          <w:spacing w:val="-1"/>
          <w:sz w:val="24"/>
          <w:szCs w:val="24"/>
        </w:rPr>
        <w:t xml:space="preserve"> iz programa ABECEDA prevencije. U sklopu školskog preventivnog programa ukupno je provedeno 193 predavanja i radionica.</w:t>
      </w:r>
      <w:r>
        <w:rPr>
          <w:spacing w:val="-1"/>
          <w:sz w:val="24"/>
          <w:szCs w:val="24"/>
        </w:rPr>
        <w:t xml:space="preserve"> </w:t>
      </w:r>
      <w:r w:rsidR="0095495D" w:rsidRPr="00441304">
        <w:rPr>
          <w:sz w:val="24"/>
          <w:szCs w:val="24"/>
        </w:rPr>
        <w:t xml:space="preserve">Teme provedenih preventivnih radionica iz </w:t>
      </w:r>
      <w:r w:rsidR="0095495D" w:rsidRPr="00577772">
        <w:rPr>
          <w:i/>
          <w:sz w:val="24"/>
          <w:szCs w:val="24"/>
        </w:rPr>
        <w:t>Nacionalnog programa Abeceda prevencije</w:t>
      </w:r>
      <w:r w:rsidR="0095495D" w:rsidRPr="00441304">
        <w:rPr>
          <w:sz w:val="24"/>
          <w:szCs w:val="24"/>
        </w:rPr>
        <w:t xml:space="preserve"> su prikazane u tablici ispod.</w:t>
      </w:r>
    </w:p>
    <w:p w:rsidR="00577148" w:rsidRPr="00BF2FA9" w:rsidRDefault="00577148" w:rsidP="00BF2FA9">
      <w:pPr>
        <w:spacing w:before="240" w:after="240"/>
        <w:jc w:val="center"/>
        <w:rPr>
          <w:szCs w:val="24"/>
        </w:rPr>
      </w:pPr>
      <w:r w:rsidRPr="00BF2FA9">
        <w:rPr>
          <w:i/>
          <w:szCs w:val="24"/>
        </w:rPr>
        <w:t>Tablica 1</w:t>
      </w:r>
      <w:r w:rsidRPr="00BF2FA9">
        <w:rPr>
          <w:szCs w:val="24"/>
        </w:rPr>
        <w:t xml:space="preserve">. Prikaz provedenih preventivnih radionica iz </w:t>
      </w:r>
      <w:r w:rsidR="00BF2FA9" w:rsidRPr="00BF2FA9">
        <w:rPr>
          <w:szCs w:val="24"/>
        </w:rPr>
        <w:t>Nacionalnog programa Abeceda prevencije.</w:t>
      </w: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5495D" w:rsidRPr="003C3123" w:rsidTr="00E40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ECECEC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TEMA RADIONICE</w:t>
            </w:r>
          </w:p>
        </w:tc>
        <w:tc>
          <w:tcPr>
            <w:tcW w:w="3021" w:type="dxa"/>
            <w:shd w:val="clear" w:color="auto" w:fill="ECECEC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F6128">
              <w:rPr>
                <w:b w:val="0"/>
              </w:rPr>
              <w:t>RAZREDI KOJIMA JE NAMIJENJENA</w:t>
            </w:r>
          </w:p>
        </w:tc>
        <w:tc>
          <w:tcPr>
            <w:tcW w:w="3021" w:type="dxa"/>
            <w:shd w:val="clear" w:color="auto" w:fill="ECECEC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F6128">
              <w:rPr>
                <w:b w:val="0"/>
              </w:rPr>
              <w:t>BROJ RADIONICA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Tko sam JA?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5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Razredna pravila – prilika ili neprilika?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Nova škola, novi izazovi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3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Nasilje – prepoznajmo ga!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3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Moji CILJEVI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4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Prijatelj na vagu!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Razredna duga sličnosti i različitosti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4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Leksikonska pitanja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Sukob kao prilika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4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lastRenderedPageBreak/>
              <w:t>Dio po dio…Složimo mozaik potreba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Rješavanje problema po koracima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2., 3. i 4.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4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Zauzmi se za sebe!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2., 3. i 4.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3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Slušati AKTIVNO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2., 3. i 4.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Solidarnost na djelu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2., 3. i 4.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Moja mreža odnosa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2., 3. i 4.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Javno vs. privatno Ja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2., 3. i 4.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Tko tu koga kontrolira – Ja emocije ili one mene?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2., 3. i 4.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Seksualno nasilje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2., 3. i 4.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5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Nema dana bez ekrana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2., 3. i 4.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Stablo odrastanja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2., 3. i 4.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(ne)Kvalitetni partnerski odnosi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2., 3. i 4.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Kako bez riječi puno reći?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2., 3. i 4.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Dnevnik samopoštovanja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Maturanti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Moj štit za budućnost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Maturanti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Ima li rizika u životu na mreži?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Maturanti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Mediji i slika o sebi – Kakva je tu veza?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Maturanti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3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Odluka na vagu i MUDRO postavljanje ciljeva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Maturanti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Brinem o (cjelokupnom) ZDRAVLJU – brinem o sebi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Maturanti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3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Nošenje s pritiskom/stresnim događajima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Maturanti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Biti odgovoran GRAĐANIN/GRAĐANKA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Maturanti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Kako protiv stereotipa i predrasuda?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Maturanti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Vremeplov mog života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Maturanti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Prvi korak u karijernom putu (Samo)procjena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Maturanti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</w:tbl>
    <w:p w:rsidR="0095495D" w:rsidRPr="00577772" w:rsidRDefault="0095495D" w:rsidP="0095495D">
      <w:pPr>
        <w:spacing w:line="360" w:lineRule="auto"/>
        <w:jc w:val="both"/>
        <w:rPr>
          <w:b/>
          <w:sz w:val="20"/>
        </w:rPr>
      </w:pPr>
      <w:r w:rsidRPr="00577772">
        <w:rPr>
          <w:b/>
          <w:sz w:val="20"/>
        </w:rPr>
        <w:t>Ukupno = 77</w:t>
      </w:r>
    </w:p>
    <w:p w:rsidR="00BF2FA9" w:rsidRDefault="00BF2FA9" w:rsidP="0095495D">
      <w:pPr>
        <w:spacing w:before="240" w:line="360" w:lineRule="auto"/>
        <w:jc w:val="both"/>
        <w:rPr>
          <w:sz w:val="24"/>
        </w:rPr>
      </w:pPr>
    </w:p>
    <w:p w:rsidR="00BF2FA9" w:rsidRDefault="00BF2FA9" w:rsidP="0095495D">
      <w:pPr>
        <w:spacing w:before="240" w:line="360" w:lineRule="auto"/>
        <w:jc w:val="both"/>
        <w:rPr>
          <w:sz w:val="24"/>
        </w:rPr>
      </w:pPr>
    </w:p>
    <w:p w:rsidR="0095495D" w:rsidRDefault="0095495D" w:rsidP="0095495D">
      <w:pPr>
        <w:spacing w:before="240" w:line="360" w:lineRule="auto"/>
        <w:jc w:val="both"/>
        <w:rPr>
          <w:sz w:val="24"/>
        </w:rPr>
      </w:pPr>
      <w:r w:rsidRPr="00577772">
        <w:rPr>
          <w:sz w:val="24"/>
        </w:rPr>
        <w:lastRenderedPageBreak/>
        <w:t>Ostale teme preventivnih radionica i predavanja su prikazane u tablici ispod.</w:t>
      </w:r>
    </w:p>
    <w:p w:rsidR="00BF2FA9" w:rsidRPr="009C1A18" w:rsidRDefault="00BF2FA9" w:rsidP="00E741BC">
      <w:pPr>
        <w:spacing w:before="240" w:after="240"/>
        <w:jc w:val="center"/>
      </w:pPr>
      <w:r w:rsidRPr="009C1A18">
        <w:rPr>
          <w:i/>
        </w:rPr>
        <w:t>Tablica 2</w:t>
      </w:r>
      <w:r w:rsidRPr="009C1A18">
        <w:t xml:space="preserve">. Ostale teme </w:t>
      </w:r>
      <w:r w:rsidR="009C1A18" w:rsidRPr="009C1A18">
        <w:t>preventivnih radionica i predavanja.</w:t>
      </w: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5495D" w:rsidRPr="003C3123" w:rsidTr="00E40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ECECEC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TEMA RADIONICE/PREDAVANJA</w:t>
            </w:r>
          </w:p>
        </w:tc>
        <w:tc>
          <w:tcPr>
            <w:tcW w:w="3021" w:type="dxa"/>
            <w:shd w:val="clear" w:color="auto" w:fill="ECECEC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F6128">
              <w:rPr>
                <w:b w:val="0"/>
              </w:rPr>
              <w:t>RAZREDI</w:t>
            </w:r>
          </w:p>
        </w:tc>
        <w:tc>
          <w:tcPr>
            <w:tcW w:w="3021" w:type="dxa"/>
            <w:shd w:val="clear" w:color="auto" w:fill="ECECEC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F6128">
              <w:rPr>
                <w:b w:val="0"/>
              </w:rPr>
              <w:t>BROJ RADIONICA/PREDAVANJA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Stvaranje novih prijateljstava i njihova vrijednost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1.A, 1.B, 1.D, 1.E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4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Razni vanjski čimbenici koji pridonose kvaliteti života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1.A. 1.B,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Savjeti kako kvalitetno učiti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1.A, 1.B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Tjelesno, psihičko i duhovno zdravlje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1.A, 1.E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Nova godina kao nova šansa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1.A, 1.B, 1.C, 1.D, 1.E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5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Lijepe i ružne strane školskog života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1.A, 1.C, 1.E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3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Prednosti odgovornog i posljedice neodgovornog ponašanja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1.A, 1.B, 1.D, 1.E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4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Vrijednost spolnosti i odgovoran odnos prema njoj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1.A, 1.E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Solidarnost u razredu i u društvu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1.A, 1.C, 1.D, 1.E, 3.A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5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Mediji i društvo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1.B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Vršnjačko nasilje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1.B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Kako ostati realan u virtualnom svijetu?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1.B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Idealno ja i adolescencija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1.B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Prehrambeni stilovi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1.C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Digitalni mediji i mentalno zdravlje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1.C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„Zdrava rutina“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1.C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Spolnost i etiketiranje u društvu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1.C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Muče li te „</w:t>
            </w:r>
            <w:proofErr w:type="spellStart"/>
            <w:r w:rsidRPr="008F6128">
              <w:rPr>
                <w:b w:val="0"/>
              </w:rPr>
              <w:t>mid</w:t>
            </w:r>
            <w:proofErr w:type="spellEnd"/>
            <w:r w:rsidRPr="008F6128">
              <w:rPr>
                <w:b w:val="0"/>
              </w:rPr>
              <w:t>“ dani – Razgovarajmo o depresiji i anksioznosti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1.C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Posljedice lošeg medijskog prikaza seksualnosti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1.C, 1.D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Stil učenja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1.D, 1.E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lastRenderedPageBreak/>
              <w:t>Komunikacijske vještina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1.A, 1.B, 2.A, 2.C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Pravilna prehrana, poremećaj u prehrani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2.A, 2.C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Živjeti zdravo – dodaci prehrani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2.A, 2.C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Oblici međuljudske diskriminacije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2.A, 2.C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Kako poboljšati rezultate učenja?/Kako učiti?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2.A, 2.C, 2.D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3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Odgovorno spolno ponašanje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2.A, 4.B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Ovisnost o drogi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2.A, 2.C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Koliko se međusobno poznajemo?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2.B, 2.C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Kako pobijediti strah?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2.D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Poznajem li samoga sebe/samu sebe?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2.D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Od inspiracije do akcije – Moje želje i ciljevi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2.D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Ovisnost (bijeg od problema)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2.D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AIDS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2.D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Maloljetnička trudnoća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2.D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Uvjerenja i činjenice o ljubavnoj vezi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2.D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Kako da ti u vezi bude super?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2.D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Stereotipi o spolnosti, spolno zdravlje i spolna prava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3.A, 4.B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Brak, roditeljstvo i obitelj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3.A, 4.B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Prevencija nasilja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3.A, 4.B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Prevencija ovisnosti (alkohol)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3.A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Anksioznost i kako si pomoći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3.B, 4.A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Kako podnosimo stres?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3.B, 4.A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Razvoj samopoštovanja i pozitivne slike o sebi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3.B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Ovisnosti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3.C, 4.B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Stigmatizacija i diskriminacija spolnih manjina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4.B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Nasilje u mladenačkim vezama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5.A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Utjecaj medija na sliku o tijelu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3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Razvoj samopoimanja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4</w:t>
            </w:r>
          </w:p>
        </w:tc>
      </w:tr>
      <w:tr w:rsidR="0095495D" w:rsidRPr="003C3123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95495D" w:rsidRPr="008F6128" w:rsidRDefault="0095495D" w:rsidP="009C1A18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lastRenderedPageBreak/>
              <w:t>Kako uspješnije učiti?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 i 2. razredi</w:t>
            </w:r>
          </w:p>
        </w:tc>
        <w:tc>
          <w:tcPr>
            <w:tcW w:w="3021" w:type="dxa"/>
            <w:vAlign w:val="center"/>
          </w:tcPr>
          <w:p w:rsidR="0095495D" w:rsidRPr="003C3123" w:rsidRDefault="0095495D" w:rsidP="009C1A1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5</w:t>
            </w:r>
          </w:p>
        </w:tc>
      </w:tr>
    </w:tbl>
    <w:p w:rsidR="0095495D" w:rsidRPr="00577772" w:rsidRDefault="0095495D" w:rsidP="0095495D">
      <w:pPr>
        <w:spacing w:line="360" w:lineRule="auto"/>
        <w:jc w:val="both"/>
        <w:rPr>
          <w:b/>
          <w:sz w:val="20"/>
        </w:rPr>
      </w:pPr>
      <w:r w:rsidRPr="00577772">
        <w:rPr>
          <w:b/>
          <w:sz w:val="20"/>
        </w:rPr>
        <w:t>Ukupno = 94</w:t>
      </w:r>
    </w:p>
    <w:p w:rsidR="00DD0F1C" w:rsidRDefault="0095495D" w:rsidP="00DD0F1C">
      <w:pPr>
        <w:spacing w:before="240" w:line="360" w:lineRule="auto"/>
        <w:ind w:firstLine="708"/>
        <w:jc w:val="both"/>
        <w:rPr>
          <w:sz w:val="24"/>
        </w:rPr>
      </w:pPr>
      <w:r w:rsidRPr="00577772">
        <w:rPr>
          <w:sz w:val="24"/>
        </w:rPr>
        <w:t xml:space="preserve">Također, ostvarena je suradnja i s vanjskim institucijama – Udruga studenata psihologije Kasper, Udruga </w:t>
      </w:r>
      <w:proofErr w:type="spellStart"/>
      <w:r w:rsidRPr="00577772">
        <w:rPr>
          <w:sz w:val="24"/>
        </w:rPr>
        <w:t>CroMSIC</w:t>
      </w:r>
      <w:proofErr w:type="spellEnd"/>
      <w:r w:rsidRPr="00577772">
        <w:rPr>
          <w:sz w:val="24"/>
        </w:rPr>
        <w:t xml:space="preserve">  – </w:t>
      </w:r>
      <w:r w:rsidRPr="00577772">
        <w:rPr>
          <w:i/>
          <w:sz w:val="24"/>
        </w:rPr>
        <w:t xml:space="preserve">Budi </w:t>
      </w:r>
      <w:proofErr w:type="spellStart"/>
      <w:r w:rsidRPr="00577772">
        <w:rPr>
          <w:i/>
          <w:sz w:val="24"/>
        </w:rPr>
        <w:t>mRAK</w:t>
      </w:r>
      <w:proofErr w:type="spellEnd"/>
      <w:r w:rsidRPr="00577772">
        <w:rPr>
          <w:i/>
          <w:sz w:val="24"/>
        </w:rPr>
        <w:t xml:space="preserve"> </w:t>
      </w:r>
      <w:r w:rsidRPr="00577772">
        <w:rPr>
          <w:sz w:val="24"/>
        </w:rPr>
        <w:t>projekt i MUP – PU Zadarska. Radionice s pojedinim institucijama su prikazane u donjoj tablici.</w:t>
      </w:r>
    </w:p>
    <w:p w:rsidR="00E741BC" w:rsidRPr="00DD0F1C" w:rsidRDefault="00E741BC" w:rsidP="00DD0F1C">
      <w:pPr>
        <w:spacing w:before="240" w:line="360" w:lineRule="auto"/>
        <w:ind w:firstLine="708"/>
        <w:jc w:val="center"/>
        <w:rPr>
          <w:sz w:val="24"/>
        </w:rPr>
      </w:pPr>
      <w:r w:rsidRPr="00E741BC">
        <w:rPr>
          <w:i/>
        </w:rPr>
        <w:t>Tablica 3</w:t>
      </w:r>
      <w:r w:rsidRPr="00E741BC">
        <w:t>. Suradnja s vanjskim institucijama u provođenju preventivnih radionica.</w:t>
      </w: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2056"/>
        <w:gridCol w:w="3130"/>
        <w:gridCol w:w="2461"/>
        <w:gridCol w:w="1653"/>
      </w:tblGrid>
      <w:tr w:rsidR="0095495D" w:rsidRPr="003C3123" w:rsidTr="00DD0F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CECEC"/>
            <w:vAlign w:val="center"/>
          </w:tcPr>
          <w:p w:rsidR="0095495D" w:rsidRPr="008F6128" w:rsidRDefault="0095495D" w:rsidP="00E4022B">
            <w:pPr>
              <w:spacing w:line="360" w:lineRule="auto"/>
              <w:jc w:val="center"/>
              <w:rPr>
                <w:b w:val="0"/>
              </w:rPr>
            </w:pPr>
            <w:r w:rsidRPr="008F6128">
              <w:rPr>
                <w:b w:val="0"/>
              </w:rPr>
              <w:t>VANJSKA INSTITUACIJA</w:t>
            </w:r>
          </w:p>
        </w:tc>
        <w:tc>
          <w:tcPr>
            <w:tcW w:w="0" w:type="auto"/>
            <w:shd w:val="clear" w:color="auto" w:fill="ECECEC"/>
            <w:vAlign w:val="center"/>
          </w:tcPr>
          <w:p w:rsidR="0095495D" w:rsidRPr="008F6128" w:rsidRDefault="0095495D" w:rsidP="00E4022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F6128">
              <w:rPr>
                <w:b w:val="0"/>
              </w:rPr>
              <w:t>TEMA RADIONICE</w:t>
            </w:r>
          </w:p>
        </w:tc>
        <w:tc>
          <w:tcPr>
            <w:tcW w:w="0" w:type="auto"/>
            <w:shd w:val="clear" w:color="auto" w:fill="ECECEC"/>
            <w:vAlign w:val="center"/>
          </w:tcPr>
          <w:p w:rsidR="0095495D" w:rsidRPr="008F6128" w:rsidRDefault="0095495D" w:rsidP="00E4022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F6128">
              <w:rPr>
                <w:b w:val="0"/>
              </w:rPr>
              <w:t>RAZREDI KOJIMA JE NAMIJENJENA</w:t>
            </w:r>
          </w:p>
        </w:tc>
        <w:tc>
          <w:tcPr>
            <w:tcW w:w="0" w:type="auto"/>
            <w:shd w:val="clear" w:color="auto" w:fill="ECECEC"/>
            <w:vAlign w:val="center"/>
          </w:tcPr>
          <w:p w:rsidR="0095495D" w:rsidRPr="008F6128" w:rsidRDefault="0095495D" w:rsidP="00E4022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F6128">
              <w:rPr>
                <w:b w:val="0"/>
              </w:rPr>
              <w:t>BROJ RADIONICA</w:t>
            </w:r>
          </w:p>
        </w:tc>
      </w:tr>
      <w:tr w:rsidR="0095495D" w:rsidRPr="003C3123" w:rsidTr="00DD0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Udruga studenata Kasper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Zašto nam društvene mreže lažu?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1.D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DD0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AD(H)D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3.B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DD0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Otići ili ostati? (Toksični odnosi; obiteljski, ljubavni i prijateljski)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1.E, 3.A, 3.C, 4.A, 4.B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5</w:t>
            </w:r>
          </w:p>
        </w:tc>
      </w:tr>
      <w:tr w:rsidR="0095495D" w:rsidRPr="003C3123" w:rsidTr="00DD0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Poremećaji u prehrani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3.D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DD0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Zašto prekid boli?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2.A, 4.A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</w:t>
            </w:r>
          </w:p>
        </w:tc>
      </w:tr>
      <w:tr w:rsidR="0095495D" w:rsidRPr="003C3123" w:rsidTr="00DD0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Depresija i anksioznost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2.A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DD0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</w:pP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Asertivnost i poštivanje drugih u komunikaciji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1.D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</w:t>
            </w:r>
          </w:p>
        </w:tc>
      </w:tr>
      <w:tr w:rsidR="0095495D" w:rsidRPr="003C3123" w:rsidTr="00DD0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</w:pPr>
          </w:p>
          <w:p w:rsidR="0095495D" w:rsidRPr="003C3123" w:rsidRDefault="0095495D" w:rsidP="00E4022B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 xml:space="preserve">Udruga </w:t>
            </w:r>
            <w:proofErr w:type="spellStart"/>
            <w:r w:rsidRPr="003C3123">
              <w:rPr>
                <w:b w:val="0"/>
              </w:rPr>
              <w:t>CroMSIC</w:t>
            </w:r>
            <w:proofErr w:type="spellEnd"/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 xml:space="preserve">Budi </w:t>
            </w:r>
            <w:proofErr w:type="spellStart"/>
            <w:r w:rsidRPr="003C3123">
              <w:t>mRAK</w:t>
            </w:r>
            <w:proofErr w:type="spellEnd"/>
            <w:r w:rsidRPr="003C3123">
              <w:t>! Izbjegni rak! Sve o HPV-u i prevenciji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 razredi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5</w:t>
            </w:r>
          </w:p>
        </w:tc>
      </w:tr>
      <w:tr w:rsidR="0095495D" w:rsidRPr="003C3123" w:rsidTr="00DD0F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rPr>
                <w:b w:val="0"/>
              </w:rPr>
            </w:pPr>
            <w:r w:rsidRPr="003C3123">
              <w:rPr>
                <w:b w:val="0"/>
              </w:rPr>
              <w:t>MUP – PU Zadarska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Nasilje preko Interneta (</w:t>
            </w:r>
            <w:proofErr w:type="spellStart"/>
            <w:r w:rsidRPr="003C3123">
              <w:t>Cyberbullying</w:t>
            </w:r>
            <w:proofErr w:type="spellEnd"/>
            <w:r w:rsidRPr="003C3123">
              <w:t>)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1. razredi</w:t>
            </w:r>
          </w:p>
        </w:tc>
        <w:tc>
          <w:tcPr>
            <w:tcW w:w="0" w:type="auto"/>
            <w:vAlign w:val="center"/>
          </w:tcPr>
          <w:p w:rsidR="0095495D" w:rsidRPr="003C3123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3123">
              <w:t>5</w:t>
            </w:r>
          </w:p>
        </w:tc>
      </w:tr>
    </w:tbl>
    <w:p w:rsidR="0095495D" w:rsidRPr="00577772" w:rsidRDefault="0095495D" w:rsidP="0095495D">
      <w:pPr>
        <w:rPr>
          <w:b/>
          <w:sz w:val="20"/>
        </w:rPr>
      </w:pPr>
      <w:r w:rsidRPr="00577772">
        <w:rPr>
          <w:b/>
          <w:sz w:val="20"/>
        </w:rPr>
        <w:t>Ukupno = 22</w:t>
      </w:r>
    </w:p>
    <w:p w:rsidR="0095495D" w:rsidRPr="00577772" w:rsidRDefault="0095495D" w:rsidP="00E741BC">
      <w:pPr>
        <w:spacing w:before="240" w:after="240"/>
        <w:jc w:val="center"/>
        <w:rPr>
          <w:b/>
          <w:sz w:val="24"/>
        </w:rPr>
      </w:pPr>
      <w:r w:rsidRPr="00577772">
        <w:rPr>
          <w:b/>
          <w:sz w:val="24"/>
        </w:rPr>
        <w:t>UKUPNO = Abeceda prevencije (77) + Ostale radionice i predavanja iz ŠPP-a (94) + Vanjske institucije (22) = 193</w:t>
      </w:r>
    </w:p>
    <w:p w:rsidR="0095495D" w:rsidRDefault="0095495D" w:rsidP="00E741BC">
      <w:pPr>
        <w:spacing w:before="240" w:after="240" w:line="360" w:lineRule="auto"/>
        <w:jc w:val="both"/>
        <w:rPr>
          <w:sz w:val="24"/>
        </w:rPr>
      </w:pPr>
      <w:r w:rsidRPr="003C3123">
        <w:rPr>
          <w:b/>
        </w:rPr>
        <w:tab/>
      </w:r>
      <w:r w:rsidRPr="00577772">
        <w:rPr>
          <w:sz w:val="24"/>
        </w:rPr>
        <w:t xml:space="preserve">U sklopu </w:t>
      </w:r>
      <w:r w:rsidRPr="00DD0F1C">
        <w:rPr>
          <w:i/>
          <w:sz w:val="24"/>
        </w:rPr>
        <w:t>Nacionalnog programa Abeceda prevencije</w:t>
      </w:r>
      <w:r w:rsidRPr="00577772">
        <w:rPr>
          <w:sz w:val="24"/>
        </w:rPr>
        <w:t>, provedeni su i tematski roditeljski sastanci. Provedene radionice na roditeljskim sastancima su vidljive u Tablici ispod.</w:t>
      </w:r>
    </w:p>
    <w:p w:rsidR="00DD0F1C" w:rsidRPr="003C3123" w:rsidRDefault="00DD0F1C" w:rsidP="00DD0F1C">
      <w:pPr>
        <w:spacing w:before="240" w:after="240"/>
        <w:jc w:val="center"/>
      </w:pPr>
      <w:r w:rsidRPr="00DD0F1C">
        <w:rPr>
          <w:i/>
          <w:sz w:val="24"/>
        </w:rPr>
        <w:t>Tablica 4</w:t>
      </w:r>
      <w:r>
        <w:rPr>
          <w:sz w:val="24"/>
        </w:rPr>
        <w:t>. Preventivne radionica na roditeljskim sastancima u sklopu Nacionalnog programa Abeceda prevencije.</w:t>
      </w:r>
    </w:p>
    <w:tbl>
      <w:tblPr>
        <w:tblStyle w:val="Svijetlatablicareetke1"/>
        <w:tblW w:w="5000" w:type="pct"/>
        <w:tblLook w:val="04A0" w:firstRow="1" w:lastRow="0" w:firstColumn="1" w:lastColumn="0" w:noHBand="0" w:noVBand="1"/>
      </w:tblPr>
      <w:tblGrid>
        <w:gridCol w:w="3098"/>
        <w:gridCol w:w="3101"/>
        <w:gridCol w:w="3101"/>
      </w:tblGrid>
      <w:tr w:rsidR="0095495D" w:rsidRPr="005E5B2C" w:rsidTr="00E40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FFFFCD"/>
            <w:vAlign w:val="center"/>
          </w:tcPr>
          <w:p w:rsidR="0095495D" w:rsidRPr="00352856" w:rsidRDefault="0095495D" w:rsidP="00E4022B">
            <w:pPr>
              <w:spacing w:line="360" w:lineRule="auto"/>
              <w:jc w:val="center"/>
              <w:rPr>
                <w:b w:val="0"/>
              </w:rPr>
            </w:pPr>
            <w:r w:rsidRPr="00352856">
              <w:rPr>
                <w:b w:val="0"/>
              </w:rPr>
              <w:t>TEMA RODITELJSKOG SASTANKA</w:t>
            </w:r>
          </w:p>
        </w:tc>
        <w:tc>
          <w:tcPr>
            <w:tcW w:w="1667" w:type="pct"/>
            <w:shd w:val="clear" w:color="auto" w:fill="FFFFCD"/>
            <w:vAlign w:val="center"/>
          </w:tcPr>
          <w:p w:rsidR="0095495D" w:rsidRPr="00352856" w:rsidRDefault="0095495D" w:rsidP="00E4022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52856">
              <w:rPr>
                <w:b w:val="0"/>
              </w:rPr>
              <w:t>RAZRED KOJEM JE NAMIJENJEN</w:t>
            </w:r>
          </w:p>
        </w:tc>
        <w:tc>
          <w:tcPr>
            <w:tcW w:w="1667" w:type="pct"/>
            <w:shd w:val="clear" w:color="auto" w:fill="FFFFCD"/>
            <w:vAlign w:val="center"/>
          </w:tcPr>
          <w:p w:rsidR="0095495D" w:rsidRPr="00352856" w:rsidRDefault="0095495D" w:rsidP="00E4022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52856">
              <w:rPr>
                <w:b w:val="0"/>
              </w:rPr>
              <w:t>BROJ SASTANAKA</w:t>
            </w:r>
          </w:p>
        </w:tc>
      </w:tr>
      <w:tr w:rsidR="0095495D" w:rsidRPr="005E5B2C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rPr>
                <w:b w:val="0"/>
              </w:rPr>
            </w:pPr>
            <w:r w:rsidRPr="005E5B2C">
              <w:rPr>
                <w:b w:val="0"/>
              </w:rPr>
              <w:t>Adolescencija – razdoblje prilika za cijelu obitelj</w:t>
            </w:r>
          </w:p>
        </w:tc>
        <w:tc>
          <w:tcPr>
            <w:tcW w:w="1667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B2C">
              <w:t>1.A</w:t>
            </w:r>
          </w:p>
        </w:tc>
        <w:tc>
          <w:tcPr>
            <w:tcW w:w="1667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B2C">
              <w:t>1</w:t>
            </w:r>
          </w:p>
        </w:tc>
      </w:tr>
      <w:tr w:rsidR="0095495D" w:rsidRPr="005E5B2C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rPr>
                <w:b w:val="0"/>
              </w:rPr>
            </w:pPr>
            <w:r w:rsidRPr="005E5B2C">
              <w:rPr>
                <w:b w:val="0"/>
              </w:rPr>
              <w:t>Roditeljski stilovi – Koji STIL je moj?</w:t>
            </w:r>
          </w:p>
        </w:tc>
        <w:tc>
          <w:tcPr>
            <w:tcW w:w="1667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B2C">
              <w:t>1.A. 1.C</w:t>
            </w:r>
          </w:p>
        </w:tc>
        <w:tc>
          <w:tcPr>
            <w:tcW w:w="1667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B2C">
              <w:t>2</w:t>
            </w:r>
          </w:p>
        </w:tc>
      </w:tr>
      <w:tr w:rsidR="0095495D" w:rsidRPr="005E5B2C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rPr>
                <w:b w:val="0"/>
              </w:rPr>
            </w:pPr>
            <w:r w:rsidRPr="005E5B2C">
              <w:rPr>
                <w:b w:val="0"/>
              </w:rPr>
              <w:lastRenderedPageBreak/>
              <w:t>Sukobi i nasilje: Uloga škole i roditelja (propisi o zaštiti prava učenika)</w:t>
            </w:r>
          </w:p>
        </w:tc>
        <w:tc>
          <w:tcPr>
            <w:tcW w:w="1667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B2C">
              <w:t>1.C, 1.D</w:t>
            </w:r>
          </w:p>
        </w:tc>
        <w:tc>
          <w:tcPr>
            <w:tcW w:w="1667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B2C">
              <w:t>2</w:t>
            </w:r>
          </w:p>
        </w:tc>
      </w:tr>
      <w:tr w:rsidR="0095495D" w:rsidRPr="005E5B2C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rPr>
                <w:b w:val="0"/>
              </w:rPr>
            </w:pPr>
            <w:r w:rsidRPr="005E5B2C">
              <w:rPr>
                <w:b w:val="0"/>
              </w:rPr>
              <w:t>Mentalno zdravlje učenika – Kako ga očuvati?</w:t>
            </w:r>
          </w:p>
        </w:tc>
        <w:tc>
          <w:tcPr>
            <w:tcW w:w="1667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B2C">
              <w:t>2.A, 2.C, 3.B</w:t>
            </w:r>
          </w:p>
        </w:tc>
        <w:tc>
          <w:tcPr>
            <w:tcW w:w="1667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B2C">
              <w:t>3</w:t>
            </w:r>
          </w:p>
        </w:tc>
      </w:tr>
      <w:tr w:rsidR="0095495D" w:rsidRPr="005E5B2C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rPr>
                <w:b w:val="0"/>
              </w:rPr>
            </w:pPr>
            <w:r w:rsidRPr="005E5B2C">
              <w:rPr>
                <w:b w:val="0"/>
              </w:rPr>
              <w:t>Nasilje u mladenačkim vezama – Što roditelji trebaju znati?</w:t>
            </w:r>
          </w:p>
        </w:tc>
        <w:tc>
          <w:tcPr>
            <w:tcW w:w="1667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B2C">
              <w:t>2.A</w:t>
            </w:r>
          </w:p>
        </w:tc>
        <w:tc>
          <w:tcPr>
            <w:tcW w:w="1667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B2C">
              <w:t>1</w:t>
            </w:r>
          </w:p>
        </w:tc>
      </w:tr>
      <w:tr w:rsidR="0095495D" w:rsidRPr="005E5B2C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rPr>
                <w:b w:val="0"/>
              </w:rPr>
            </w:pPr>
            <w:r w:rsidRPr="005E5B2C">
              <w:rPr>
                <w:b w:val="0"/>
              </w:rPr>
              <w:t>Djelotvorna komunikacija u obitelji</w:t>
            </w:r>
          </w:p>
        </w:tc>
        <w:tc>
          <w:tcPr>
            <w:tcW w:w="1667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B2C">
              <w:t>2.B, 2.C</w:t>
            </w:r>
          </w:p>
        </w:tc>
        <w:tc>
          <w:tcPr>
            <w:tcW w:w="1667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B2C">
              <w:t>2</w:t>
            </w:r>
          </w:p>
        </w:tc>
      </w:tr>
      <w:tr w:rsidR="0095495D" w:rsidRPr="005E5B2C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rPr>
                <w:b w:val="0"/>
              </w:rPr>
            </w:pPr>
            <w:r w:rsidRPr="005E5B2C">
              <w:rPr>
                <w:b w:val="0"/>
              </w:rPr>
              <w:t>Srednjoškolac u virtualnom okruženju – Kako s novim izazovima?</w:t>
            </w:r>
          </w:p>
        </w:tc>
        <w:tc>
          <w:tcPr>
            <w:tcW w:w="1667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B2C">
              <w:t>2.B, 3.C</w:t>
            </w:r>
          </w:p>
        </w:tc>
        <w:tc>
          <w:tcPr>
            <w:tcW w:w="1667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B2C">
              <w:t>2</w:t>
            </w:r>
          </w:p>
        </w:tc>
      </w:tr>
      <w:tr w:rsidR="0095495D" w:rsidRPr="005E5B2C" w:rsidTr="00E402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rPr>
                <w:b w:val="0"/>
              </w:rPr>
            </w:pPr>
            <w:r w:rsidRPr="005E5B2C">
              <w:rPr>
                <w:b w:val="0"/>
              </w:rPr>
              <w:t>Medijska pismenost učenika – Naučimo ih kritičkom promišljanju!</w:t>
            </w:r>
          </w:p>
        </w:tc>
        <w:tc>
          <w:tcPr>
            <w:tcW w:w="1667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B2C">
              <w:t>3.A</w:t>
            </w:r>
          </w:p>
        </w:tc>
        <w:tc>
          <w:tcPr>
            <w:tcW w:w="1667" w:type="pct"/>
            <w:vAlign w:val="center"/>
          </w:tcPr>
          <w:p w:rsidR="0095495D" w:rsidRPr="005E5B2C" w:rsidRDefault="0095495D" w:rsidP="00E4022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5B2C">
              <w:t>1</w:t>
            </w:r>
          </w:p>
        </w:tc>
      </w:tr>
    </w:tbl>
    <w:p w:rsidR="001A09C9" w:rsidRPr="00577772" w:rsidRDefault="0095495D" w:rsidP="00F32F25">
      <w:pPr>
        <w:spacing w:line="720" w:lineRule="auto"/>
        <w:rPr>
          <w:b/>
          <w:sz w:val="20"/>
        </w:rPr>
      </w:pPr>
      <w:r w:rsidRPr="00577772">
        <w:rPr>
          <w:b/>
          <w:sz w:val="20"/>
        </w:rPr>
        <w:t>Ukupno = 14</w:t>
      </w:r>
    </w:p>
    <w:p w:rsidR="000F5405" w:rsidRPr="0062774D" w:rsidRDefault="00C65F19" w:rsidP="00F32F25">
      <w:pPr>
        <w:spacing w:line="360" w:lineRule="auto"/>
        <w:jc w:val="both"/>
        <w:rPr>
          <w:b/>
          <w:sz w:val="24"/>
          <w:szCs w:val="24"/>
        </w:rPr>
      </w:pPr>
      <w:r w:rsidRPr="0062774D">
        <w:rPr>
          <w:b/>
          <w:sz w:val="24"/>
          <w:szCs w:val="24"/>
        </w:rPr>
        <w:t>Sigurnost učenika i zaštita prava</w:t>
      </w:r>
    </w:p>
    <w:p w:rsidR="00C65F19" w:rsidRPr="0062774D" w:rsidRDefault="00691323" w:rsidP="00691323">
      <w:pPr>
        <w:spacing w:before="240" w:after="240" w:line="360" w:lineRule="auto"/>
        <w:jc w:val="both"/>
        <w:rPr>
          <w:sz w:val="24"/>
          <w:szCs w:val="24"/>
        </w:rPr>
      </w:pPr>
      <w:r w:rsidRPr="0062774D">
        <w:rPr>
          <w:sz w:val="24"/>
          <w:szCs w:val="24"/>
        </w:rPr>
        <w:tab/>
      </w:r>
      <w:r w:rsidR="007F5A5A" w:rsidRPr="0062774D">
        <w:rPr>
          <w:sz w:val="24"/>
          <w:szCs w:val="24"/>
        </w:rPr>
        <w:t>Škola radi u dvije smjene</w:t>
      </w:r>
      <w:r w:rsidR="00CE0040" w:rsidRPr="0062774D">
        <w:rPr>
          <w:sz w:val="24"/>
          <w:szCs w:val="24"/>
        </w:rPr>
        <w:t xml:space="preserve"> </w:t>
      </w:r>
      <w:r w:rsidR="007F5A5A" w:rsidRPr="0062774D">
        <w:rPr>
          <w:sz w:val="24"/>
          <w:szCs w:val="24"/>
        </w:rPr>
        <w:t xml:space="preserve">te je </w:t>
      </w:r>
      <w:r w:rsidR="00A958F5" w:rsidRPr="0062774D">
        <w:rPr>
          <w:sz w:val="24"/>
          <w:szCs w:val="24"/>
        </w:rPr>
        <w:t xml:space="preserve">u jutarnjoj i popodnevnoj </w:t>
      </w:r>
      <w:r w:rsidR="0018702E" w:rsidRPr="0062774D">
        <w:rPr>
          <w:sz w:val="24"/>
          <w:szCs w:val="24"/>
        </w:rPr>
        <w:t xml:space="preserve">smjeni </w:t>
      </w:r>
      <w:r w:rsidR="00A958F5" w:rsidRPr="0062774D">
        <w:rPr>
          <w:sz w:val="24"/>
          <w:szCs w:val="24"/>
        </w:rPr>
        <w:t xml:space="preserve">učenicima dostupna pedagoško-psihološka služba prema tjednom rasporedu rada stručnih suradnika. </w:t>
      </w:r>
      <w:r w:rsidR="0018702E" w:rsidRPr="0062774D">
        <w:rPr>
          <w:sz w:val="24"/>
          <w:szCs w:val="24"/>
        </w:rPr>
        <w:t xml:space="preserve">Učenicima je </w:t>
      </w:r>
      <w:r w:rsidR="00891F0E" w:rsidRPr="0062774D">
        <w:rPr>
          <w:sz w:val="24"/>
          <w:szCs w:val="24"/>
        </w:rPr>
        <w:t xml:space="preserve">ista na raspolaganju za savjetovanje te intervenciju u slučaju sumnje na povredu </w:t>
      </w:r>
      <w:r w:rsidR="00F10CC4" w:rsidRPr="0062774D">
        <w:rPr>
          <w:sz w:val="24"/>
          <w:szCs w:val="24"/>
        </w:rPr>
        <w:t>njihovih</w:t>
      </w:r>
      <w:r w:rsidR="00891F0E" w:rsidRPr="0062774D">
        <w:rPr>
          <w:sz w:val="24"/>
          <w:szCs w:val="24"/>
        </w:rPr>
        <w:t xml:space="preserve"> prava</w:t>
      </w:r>
      <w:r w:rsidR="00CE0040" w:rsidRPr="0062774D">
        <w:rPr>
          <w:sz w:val="24"/>
          <w:szCs w:val="24"/>
        </w:rPr>
        <w:t xml:space="preserve"> ili teškoće različite prirode. </w:t>
      </w:r>
      <w:r w:rsidR="006D10DA" w:rsidRPr="0062774D">
        <w:rPr>
          <w:sz w:val="24"/>
          <w:szCs w:val="24"/>
        </w:rPr>
        <w:t xml:space="preserve">Uslijed zdravstvenih problema učenika, škola </w:t>
      </w:r>
      <w:r w:rsidR="00A33089" w:rsidRPr="0062774D">
        <w:rPr>
          <w:sz w:val="24"/>
          <w:szCs w:val="24"/>
        </w:rPr>
        <w:t xml:space="preserve">učenicima pruža </w:t>
      </w:r>
      <w:r w:rsidR="008E474C" w:rsidRPr="0062774D">
        <w:rPr>
          <w:sz w:val="24"/>
          <w:szCs w:val="24"/>
        </w:rPr>
        <w:t xml:space="preserve">osnovnu </w:t>
      </w:r>
      <w:r w:rsidR="00A33089" w:rsidRPr="0062774D">
        <w:rPr>
          <w:sz w:val="24"/>
          <w:szCs w:val="24"/>
        </w:rPr>
        <w:t>zdravstvenu zaštitu u okviru</w:t>
      </w:r>
      <w:r w:rsidR="008E474C" w:rsidRPr="0062774D">
        <w:rPr>
          <w:sz w:val="24"/>
          <w:szCs w:val="24"/>
        </w:rPr>
        <w:t xml:space="preserve"> svojih ovlasti te se postupa prema </w:t>
      </w:r>
      <w:r w:rsidR="00F97233" w:rsidRPr="0062774D">
        <w:rPr>
          <w:sz w:val="24"/>
          <w:szCs w:val="24"/>
        </w:rPr>
        <w:t>protokolu</w:t>
      </w:r>
      <w:r w:rsidR="003243C1" w:rsidRPr="0062774D">
        <w:rPr>
          <w:sz w:val="24"/>
          <w:szCs w:val="24"/>
        </w:rPr>
        <w:t xml:space="preserve"> uslijed većih problema.</w:t>
      </w:r>
    </w:p>
    <w:p w:rsidR="00680015" w:rsidRPr="0062774D" w:rsidRDefault="00F826DB" w:rsidP="00691323">
      <w:pPr>
        <w:spacing w:before="240" w:after="240" w:line="360" w:lineRule="auto"/>
        <w:jc w:val="both"/>
        <w:rPr>
          <w:sz w:val="24"/>
          <w:szCs w:val="24"/>
        </w:rPr>
      </w:pPr>
      <w:r w:rsidRPr="0062774D">
        <w:rPr>
          <w:sz w:val="24"/>
          <w:szCs w:val="24"/>
        </w:rPr>
        <w:tab/>
      </w:r>
      <w:r w:rsidR="00FA2606" w:rsidRPr="0062774D">
        <w:rPr>
          <w:sz w:val="24"/>
          <w:szCs w:val="24"/>
        </w:rPr>
        <w:t xml:space="preserve">Vijeća učenika održavan su redovno (tri puta </w:t>
      </w:r>
      <w:r w:rsidR="006D79A2" w:rsidRPr="0062774D">
        <w:rPr>
          <w:sz w:val="24"/>
          <w:szCs w:val="24"/>
        </w:rPr>
        <w:t>godišnje</w:t>
      </w:r>
      <w:r w:rsidR="00FA2606" w:rsidRPr="0062774D">
        <w:rPr>
          <w:sz w:val="24"/>
          <w:szCs w:val="24"/>
        </w:rPr>
        <w:t>) te su učenici na istima mogli davati prijedloge za poboljšanje rada, postavljati pitanja za probleme koji ih muče</w:t>
      </w:r>
      <w:r w:rsidR="006D79A2" w:rsidRPr="0062774D">
        <w:rPr>
          <w:sz w:val="24"/>
          <w:szCs w:val="24"/>
        </w:rPr>
        <w:t xml:space="preserve">. </w:t>
      </w:r>
      <w:r w:rsidR="006977FB" w:rsidRPr="0062774D">
        <w:rPr>
          <w:sz w:val="24"/>
          <w:szCs w:val="24"/>
        </w:rPr>
        <w:t>Za učenike koji su u potrebi organiziramo i humanitarne akcije</w:t>
      </w:r>
      <w:r w:rsidR="00E07CD2" w:rsidRPr="0062774D">
        <w:rPr>
          <w:sz w:val="24"/>
          <w:szCs w:val="24"/>
        </w:rPr>
        <w:t xml:space="preserve">. </w:t>
      </w:r>
      <w:r w:rsidR="00680015" w:rsidRPr="0062774D">
        <w:rPr>
          <w:sz w:val="24"/>
          <w:szCs w:val="24"/>
        </w:rPr>
        <w:t>Na dnevnoj bazi vodi se računa o primjerenosti školskog prostora sigurnosti učenika</w:t>
      </w:r>
      <w:r w:rsidR="00162536" w:rsidRPr="0062774D">
        <w:rPr>
          <w:sz w:val="24"/>
          <w:szCs w:val="24"/>
        </w:rPr>
        <w:t>: čišćenje, pospremanje, popravci i zamjena školske opreme</w:t>
      </w:r>
      <w:r w:rsidR="00DB3D38" w:rsidRPr="0062774D">
        <w:rPr>
          <w:sz w:val="24"/>
          <w:szCs w:val="24"/>
        </w:rPr>
        <w:t>.</w:t>
      </w:r>
      <w:r w:rsidR="00C868D6" w:rsidRPr="0062774D">
        <w:rPr>
          <w:sz w:val="24"/>
          <w:szCs w:val="24"/>
        </w:rPr>
        <w:t xml:space="preserve"> Učenicima je dostupna i školska knjižnica za boravak </w:t>
      </w:r>
      <w:r w:rsidR="00392EC9" w:rsidRPr="0062774D">
        <w:rPr>
          <w:sz w:val="24"/>
          <w:szCs w:val="24"/>
        </w:rPr>
        <w:t>i kvalitetno provođenje slobodnog vremena u slučaju da čekaju p</w:t>
      </w:r>
      <w:r w:rsidR="00691323" w:rsidRPr="0062774D">
        <w:rPr>
          <w:sz w:val="24"/>
          <w:szCs w:val="24"/>
        </w:rPr>
        <w:t>rijevoz kući (učenici putnici) ili im je potreban pristup računalima na kojima mogu izvršavati obaveze prema školi.</w:t>
      </w:r>
    </w:p>
    <w:p w:rsidR="00691323" w:rsidRPr="0062774D" w:rsidRDefault="00691323" w:rsidP="00691323">
      <w:pPr>
        <w:spacing w:before="240" w:after="240" w:line="360" w:lineRule="auto"/>
        <w:jc w:val="both"/>
        <w:rPr>
          <w:sz w:val="24"/>
          <w:szCs w:val="24"/>
        </w:rPr>
      </w:pPr>
      <w:r w:rsidRPr="0062774D">
        <w:rPr>
          <w:sz w:val="24"/>
          <w:szCs w:val="24"/>
        </w:rPr>
        <w:t>Ove školske godine provedeno je ispitivanje školske klime korištenjem</w:t>
      </w:r>
      <w:r w:rsidR="00F826DB" w:rsidRPr="0062774D">
        <w:rPr>
          <w:sz w:val="24"/>
          <w:szCs w:val="24"/>
        </w:rPr>
        <w:t xml:space="preserve"> Hrvatskog upitnika školske klime za učenike i nastavnike. </w:t>
      </w:r>
      <w:r w:rsidR="002C0DC6" w:rsidRPr="0062774D">
        <w:rPr>
          <w:sz w:val="24"/>
          <w:szCs w:val="24"/>
        </w:rPr>
        <w:t xml:space="preserve">Zaključno, najvažniji rezultati ispitivanja pokazuju </w:t>
      </w:r>
      <w:r w:rsidR="002C0DC6" w:rsidRPr="0062774D">
        <w:rPr>
          <w:sz w:val="24"/>
          <w:szCs w:val="24"/>
        </w:rPr>
        <w:t xml:space="preserve">da učenici i nastavnici Medicinske škole Ante Kuzmanića u Zadru percipiraju školsku klimu uglavnom pozitivno. Učenici osjećaju sigurnost i imaju mogućnost tražiti pomoć, a nastavnici pokazuju poštovanje prema učenicima i spremni su pružiti podršku. Najveći izazovi u percepciji školske klime odnose se na motivaciju učenika i pravednost nastavnika prema svim učenicima, </w:t>
      </w:r>
      <w:r w:rsidR="002C0DC6" w:rsidRPr="0062774D">
        <w:rPr>
          <w:sz w:val="24"/>
          <w:szCs w:val="24"/>
        </w:rPr>
        <w:lastRenderedPageBreak/>
        <w:t>što ukazuje na moguće smjernice za unapređenje školskog ozračja</w:t>
      </w:r>
      <w:r w:rsidR="002C0DC6" w:rsidRPr="0062774D">
        <w:rPr>
          <w:sz w:val="24"/>
          <w:szCs w:val="24"/>
        </w:rPr>
        <w:t>.</w:t>
      </w:r>
    </w:p>
    <w:p w:rsidR="002C0DC6" w:rsidRPr="0062774D" w:rsidRDefault="002C0DC6" w:rsidP="002C0DC6">
      <w:pPr>
        <w:spacing w:before="240" w:after="240" w:line="360" w:lineRule="auto"/>
        <w:jc w:val="both"/>
        <w:rPr>
          <w:sz w:val="24"/>
          <w:szCs w:val="24"/>
        </w:rPr>
      </w:pPr>
      <w:r w:rsidRPr="0062774D">
        <w:rPr>
          <w:sz w:val="24"/>
          <w:szCs w:val="24"/>
        </w:rPr>
        <w:tab/>
        <w:t xml:space="preserve">Etički kodeks učenika i Pravilnik o kućnom redu </w:t>
      </w:r>
      <w:r w:rsidR="00A321DA" w:rsidRPr="0062774D">
        <w:rPr>
          <w:sz w:val="24"/>
          <w:szCs w:val="24"/>
        </w:rPr>
        <w:t xml:space="preserve">modernizirani su u </w:t>
      </w:r>
      <w:r w:rsidR="00555221" w:rsidRPr="0062774D">
        <w:rPr>
          <w:sz w:val="24"/>
          <w:szCs w:val="24"/>
        </w:rPr>
        <w:t>skladu</w:t>
      </w:r>
      <w:r w:rsidR="00A321DA" w:rsidRPr="0062774D">
        <w:rPr>
          <w:sz w:val="24"/>
          <w:szCs w:val="24"/>
        </w:rPr>
        <w:t xml:space="preserve"> sa zahtjevima suvremenog doba s posebnim osvrtom na korištenje mobilne tehnologije </w:t>
      </w:r>
      <w:r w:rsidR="007548F6" w:rsidRPr="0062774D">
        <w:rPr>
          <w:sz w:val="24"/>
          <w:szCs w:val="24"/>
        </w:rPr>
        <w:t xml:space="preserve">u školi. </w:t>
      </w:r>
      <w:r w:rsidR="00BC3A89" w:rsidRPr="0062774D">
        <w:rPr>
          <w:sz w:val="24"/>
          <w:szCs w:val="24"/>
        </w:rPr>
        <w:t>Mobilni uređaji spremaju s</w:t>
      </w:r>
      <w:r w:rsidRPr="0062774D">
        <w:rPr>
          <w:sz w:val="24"/>
          <w:szCs w:val="24"/>
        </w:rPr>
        <w:t xml:space="preserve">e </w:t>
      </w:r>
      <w:r w:rsidR="00BC3A89" w:rsidRPr="0062774D">
        <w:rPr>
          <w:sz w:val="24"/>
          <w:szCs w:val="24"/>
        </w:rPr>
        <w:t>na početku sata u za to predviđenu kutiju te s</w:t>
      </w:r>
      <w:r w:rsidRPr="0062774D">
        <w:rPr>
          <w:sz w:val="24"/>
          <w:szCs w:val="24"/>
        </w:rPr>
        <w:t xml:space="preserve">e </w:t>
      </w:r>
      <w:r w:rsidR="00BC3A89" w:rsidRPr="0062774D">
        <w:rPr>
          <w:sz w:val="24"/>
          <w:szCs w:val="24"/>
        </w:rPr>
        <w:t xml:space="preserve">smiju koristiti jedino uz uputu nastavnika za potrebe </w:t>
      </w:r>
      <w:r w:rsidRPr="0062774D">
        <w:rPr>
          <w:sz w:val="24"/>
          <w:szCs w:val="24"/>
        </w:rPr>
        <w:t xml:space="preserve">nastave. </w:t>
      </w:r>
      <w:r w:rsidR="00BC3A89" w:rsidRPr="0062774D">
        <w:rPr>
          <w:sz w:val="24"/>
          <w:szCs w:val="24"/>
        </w:rPr>
        <w:t>Ulazna vrata školske ustanove, kao i svi ostali ulazi ili izlazi, trebaju biti zaključani</w:t>
      </w:r>
      <w:r w:rsidRPr="0062774D">
        <w:rPr>
          <w:sz w:val="24"/>
          <w:szCs w:val="24"/>
        </w:rPr>
        <w:t xml:space="preserve"> </w:t>
      </w:r>
      <w:r w:rsidR="00BC3A89" w:rsidRPr="0062774D">
        <w:rPr>
          <w:sz w:val="24"/>
          <w:szCs w:val="24"/>
        </w:rPr>
        <w:t>tijekom cijelog radnog vremena na način da su osigurani evakuacijski izlazi, osim u</w:t>
      </w:r>
      <w:r w:rsidRPr="0062774D">
        <w:rPr>
          <w:sz w:val="24"/>
          <w:szCs w:val="24"/>
        </w:rPr>
        <w:t xml:space="preserve"> </w:t>
      </w:r>
      <w:r w:rsidR="00BC3A89" w:rsidRPr="0062774D">
        <w:rPr>
          <w:sz w:val="24"/>
          <w:szCs w:val="24"/>
        </w:rPr>
        <w:t>posebnim okolnostima koje odobri ravnatelj. U svrhu ulaska učenika u školsku</w:t>
      </w:r>
      <w:r w:rsidRPr="0062774D">
        <w:rPr>
          <w:sz w:val="24"/>
          <w:szCs w:val="24"/>
        </w:rPr>
        <w:t xml:space="preserve"> </w:t>
      </w:r>
      <w:r w:rsidR="00BC3A89" w:rsidRPr="0062774D">
        <w:rPr>
          <w:sz w:val="24"/>
          <w:szCs w:val="24"/>
        </w:rPr>
        <w:t>ustanovu prije početka i izlaska nakon završetka nastavnoga dana, vrata škole su</w:t>
      </w:r>
      <w:r w:rsidRPr="0062774D">
        <w:rPr>
          <w:sz w:val="24"/>
          <w:szCs w:val="24"/>
        </w:rPr>
        <w:t xml:space="preserve"> </w:t>
      </w:r>
      <w:r w:rsidR="00BC3A89" w:rsidRPr="0062774D">
        <w:rPr>
          <w:sz w:val="24"/>
          <w:szCs w:val="24"/>
        </w:rPr>
        <w:t>otključana 30 minuta prije početka nastave i 15 minuta nakon završetka nastave.</w:t>
      </w:r>
      <w:r w:rsidRPr="0062774D">
        <w:rPr>
          <w:sz w:val="24"/>
          <w:szCs w:val="24"/>
        </w:rPr>
        <w:t xml:space="preserve"> </w:t>
      </w:r>
    </w:p>
    <w:p w:rsidR="007548F6" w:rsidRPr="0062774D" w:rsidRDefault="00BC3A89" w:rsidP="00AA6711">
      <w:pPr>
        <w:spacing w:before="240" w:after="240" w:line="360" w:lineRule="auto"/>
        <w:ind w:firstLine="720"/>
        <w:jc w:val="both"/>
        <w:rPr>
          <w:sz w:val="24"/>
          <w:szCs w:val="24"/>
        </w:rPr>
      </w:pPr>
      <w:r w:rsidRPr="0062774D">
        <w:rPr>
          <w:sz w:val="24"/>
          <w:szCs w:val="24"/>
        </w:rPr>
        <w:t>Škola radi u tri smjene: jutarnja, međusmjena i popodnevna. Nastava vježbi u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kabinetima počinje u jutarnjoj smjeni počinje 7 sati ujutro te se vrata škole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 xml:space="preserve">otključavaju u 6:30. Jutarnja smjena nastave počinje u 8 sati ujutro. U </w:t>
      </w:r>
      <w:proofErr w:type="spellStart"/>
      <w:r w:rsidRPr="0062774D">
        <w:rPr>
          <w:sz w:val="24"/>
          <w:szCs w:val="24"/>
        </w:rPr>
        <w:t>međusmjeni</w:t>
      </w:r>
      <w:proofErr w:type="spellEnd"/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(5.razredi) vrata se otključavaju u 12:20 te stoje otključana do početka popodnevne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smjene u 14 sati.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Dežurstvo radnika na ulazu u školsku ustanovu tijekom radnog vremena određuje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Ravnatelj sukladno Godišnjem planu i programu rada.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U slučaju uočavanja neuobičajenog ponašanja osoba u prostorima školske ustanove,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dežurni radnici dužni su o tome odmah obavijestiti ravnatelja ili osobu koja ga mijenja.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U slučaju uočavanja protupravnog ponašanja ili ponašanja kojim se ugrožava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sigurnost osoba u školskoj ustanovi, žurno će se o tome obavijestiti i policija.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Roditelji mogu ulaziti u školsku ustanovu samo u dogovorenom terminu uz prethodnu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najavu ili na poziv od strane školske ustanove, o čemu se obavještava radnik na ulazu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u školsku ustanovu.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Roditelji koji dolaze na informativne razgovore s razrednicima obvezni su poštovati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raspored koji objavljuje školska ustanova.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Radnik školske ustanove dužan je preuzeti stranku na ulazu te nakon sastanka ispratiti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stranku iz školske ustanove.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Radnik školske ustanove obvezan je provjeriti identitet osobe koja ulazi u školsku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ustanovu uvidom u osobnu iskaznicu ili drugi odgovarajući dokument s fotografijom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osobe. Osobi koja to odbije neće se dopustiti ulazak u školsku ustanovu.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U slučaju održavanja roditeljskog sastanka, razrednik prisutne roditelje dočekuje na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ulazu školske ustanove i vodi do učionice, a nakon završetka roditeljskog sastanka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razrednik prati roditelje do izlaza.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Svi posjetitelji koji nisu radnici ili učenici školske ustanove moraju biti evidentirani i u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pratnji radnika školske ustanove upućeni na dogovoreno mjesto i ispraćeni iz školske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ustanove</w:t>
      </w:r>
    </w:p>
    <w:p w:rsidR="00BC3A89" w:rsidRPr="0062774D" w:rsidRDefault="00BC3A89" w:rsidP="00AA6711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62774D">
        <w:rPr>
          <w:sz w:val="24"/>
          <w:szCs w:val="24"/>
        </w:rPr>
        <w:t>Ukoliko učenik zbog zdravstvenih razloga mora napustiti nastavu o tome je dužan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obavijestiti predmetnog nastavnika i pedagošku službu (pedagoga, psihologa). Stručni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suradnik pedagog/psiholog u tom slučaju kontaktira roditelja telefonskim putem i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samo uz dopuštenje roditelja može učenika pustiti kući. Stručni suradnik evidentira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odlazak s nastave službenom bilješkom.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Način dolaska učenika kući stručni suradnik dogovara s roditeljem. Roditelj opravdava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navedeni izostanak. U slučaju zakazanih pregleda i ostalih obaveza u vrijeme nastave,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 xml:space="preserve">roditelj je </w:t>
      </w:r>
      <w:r w:rsidRPr="0062774D">
        <w:rPr>
          <w:sz w:val="24"/>
          <w:szCs w:val="24"/>
        </w:rPr>
        <w:lastRenderedPageBreak/>
        <w:t>dužan najaviti razredniku ranije. Samo uz prethodnu najavu</w:t>
      </w:r>
      <w:r w:rsidR="002C0DC6" w:rsidRPr="0062774D">
        <w:rPr>
          <w:sz w:val="24"/>
          <w:szCs w:val="24"/>
        </w:rPr>
        <w:t>,</w:t>
      </w:r>
      <w:r w:rsidRPr="0062774D">
        <w:rPr>
          <w:sz w:val="24"/>
          <w:szCs w:val="24"/>
        </w:rPr>
        <w:t xml:space="preserve"> učenika se</w:t>
      </w:r>
      <w:r w:rsidR="002C0DC6" w:rsidRPr="0062774D">
        <w:rPr>
          <w:sz w:val="24"/>
          <w:szCs w:val="24"/>
        </w:rPr>
        <w:t xml:space="preserve"> </w:t>
      </w:r>
      <w:r w:rsidRPr="0062774D">
        <w:rPr>
          <w:sz w:val="24"/>
          <w:szCs w:val="24"/>
        </w:rPr>
        <w:t>može pustiti sa nastave</w:t>
      </w:r>
      <w:r w:rsidR="00AF3659" w:rsidRPr="0062774D">
        <w:rPr>
          <w:sz w:val="24"/>
          <w:szCs w:val="24"/>
        </w:rPr>
        <w:t>.</w:t>
      </w:r>
    </w:p>
    <w:p w:rsidR="00AF3659" w:rsidRPr="0062774D" w:rsidRDefault="002C0DC6" w:rsidP="0062774D">
      <w:pPr>
        <w:spacing w:before="240" w:after="240" w:line="360" w:lineRule="auto"/>
        <w:ind w:firstLine="720"/>
        <w:jc w:val="both"/>
        <w:rPr>
          <w:sz w:val="24"/>
          <w:szCs w:val="24"/>
        </w:rPr>
      </w:pPr>
      <w:r w:rsidRPr="0062774D">
        <w:rPr>
          <w:sz w:val="24"/>
          <w:szCs w:val="24"/>
        </w:rPr>
        <w:t>U školskoj godini 202</w:t>
      </w:r>
      <w:r w:rsidRPr="0062774D">
        <w:rPr>
          <w:sz w:val="24"/>
          <w:szCs w:val="24"/>
        </w:rPr>
        <w:t>4</w:t>
      </w:r>
      <w:r w:rsidRPr="0062774D">
        <w:rPr>
          <w:sz w:val="24"/>
          <w:szCs w:val="24"/>
        </w:rPr>
        <w:t>./202</w:t>
      </w:r>
      <w:r w:rsidRPr="0062774D">
        <w:rPr>
          <w:sz w:val="24"/>
          <w:szCs w:val="24"/>
        </w:rPr>
        <w:t>5</w:t>
      </w:r>
      <w:r w:rsidRPr="0062774D">
        <w:rPr>
          <w:sz w:val="24"/>
          <w:szCs w:val="24"/>
        </w:rPr>
        <w:t xml:space="preserve">. u školi je, uz odobrenje nadležnih institucija, </w:t>
      </w:r>
      <w:r w:rsidR="00AA6711" w:rsidRPr="0062774D">
        <w:rPr>
          <w:sz w:val="24"/>
          <w:szCs w:val="24"/>
        </w:rPr>
        <w:t>pozvan</w:t>
      </w:r>
      <w:r w:rsidRPr="0062774D">
        <w:rPr>
          <w:sz w:val="24"/>
          <w:szCs w:val="24"/>
        </w:rPr>
        <w:t xml:space="preserve"> Tim za psihološke krizne intervencije. Tim je proveo niz grupnih i individualnih savjetodavnih </w:t>
      </w:r>
      <w:r w:rsidR="00AA6711" w:rsidRPr="0062774D">
        <w:rPr>
          <w:sz w:val="24"/>
          <w:szCs w:val="24"/>
        </w:rPr>
        <w:t>intervencija</w:t>
      </w:r>
      <w:r w:rsidRPr="0062774D">
        <w:rPr>
          <w:sz w:val="24"/>
          <w:szCs w:val="24"/>
        </w:rPr>
        <w:t xml:space="preserve"> s učenicima</w:t>
      </w:r>
      <w:r w:rsidR="00AA6711" w:rsidRPr="0062774D">
        <w:rPr>
          <w:sz w:val="24"/>
          <w:szCs w:val="24"/>
        </w:rPr>
        <w:t xml:space="preserve">, </w:t>
      </w:r>
      <w:r w:rsidRPr="0062774D">
        <w:rPr>
          <w:sz w:val="24"/>
          <w:szCs w:val="24"/>
        </w:rPr>
        <w:t>nastavnicima</w:t>
      </w:r>
      <w:r w:rsidR="00AA6711" w:rsidRPr="0062774D">
        <w:rPr>
          <w:sz w:val="24"/>
          <w:szCs w:val="24"/>
        </w:rPr>
        <w:t xml:space="preserve"> i stručnim suradnicima</w:t>
      </w:r>
      <w:r w:rsidRPr="0062774D">
        <w:rPr>
          <w:sz w:val="24"/>
          <w:szCs w:val="24"/>
        </w:rPr>
        <w:t>, usmjerenih na pružanje podrške i očuvanje sigurnosti školskog okruženja.</w:t>
      </w:r>
      <w:r w:rsidR="00AA6711" w:rsidRPr="0062774D">
        <w:rPr>
          <w:sz w:val="24"/>
          <w:szCs w:val="24"/>
        </w:rPr>
        <w:t xml:space="preserve"> Također u 2024./2025. godini uspostavljana je suradnja s nadležnim Hrvatskim zavodom za socijalni rad – područni ured Zadar zaštite prava i dobrobiti pojedinih učenika. Uspostavljana je suradnja i s Policijskom upravom Zadarskom zbog kršenja Pr</w:t>
      </w:r>
      <w:r w:rsidR="00AA6711" w:rsidRPr="0062774D">
        <w:rPr>
          <w:sz w:val="24"/>
          <w:szCs w:val="24"/>
        </w:rPr>
        <w:t>otokol</w:t>
      </w:r>
      <w:r w:rsidR="00AA6711" w:rsidRPr="0062774D">
        <w:rPr>
          <w:sz w:val="24"/>
          <w:szCs w:val="24"/>
        </w:rPr>
        <w:t>a</w:t>
      </w:r>
      <w:r w:rsidR="00AA6711" w:rsidRPr="0062774D">
        <w:rPr>
          <w:sz w:val="24"/>
          <w:szCs w:val="24"/>
        </w:rPr>
        <w:t xml:space="preserve"> o kontroli ulaska i izlaska u školskim ustanovama</w:t>
      </w:r>
      <w:r w:rsidR="00AA6711" w:rsidRPr="0062774D">
        <w:rPr>
          <w:sz w:val="24"/>
          <w:szCs w:val="24"/>
        </w:rPr>
        <w:t xml:space="preserve"> i Pravilnika o kućnom redu.</w:t>
      </w:r>
    </w:p>
    <w:p w:rsidR="0062774D" w:rsidRPr="0062774D" w:rsidRDefault="0062774D" w:rsidP="0062774D">
      <w:pPr>
        <w:spacing w:before="240" w:after="240" w:line="360" w:lineRule="auto"/>
        <w:jc w:val="both"/>
        <w:rPr>
          <w:b/>
          <w:sz w:val="24"/>
          <w:szCs w:val="24"/>
        </w:rPr>
      </w:pPr>
      <w:bookmarkStart w:id="0" w:name="_GoBack"/>
      <w:r w:rsidRPr="0062774D">
        <w:rPr>
          <w:b/>
          <w:sz w:val="24"/>
          <w:szCs w:val="24"/>
        </w:rPr>
        <w:t>Zaključak i prijedlozi za poboljšanje</w:t>
      </w:r>
    </w:p>
    <w:bookmarkEnd w:id="0"/>
    <w:p w:rsidR="00B44BE3" w:rsidRPr="0062774D" w:rsidRDefault="00A540AC" w:rsidP="0062774D">
      <w:pPr>
        <w:spacing w:before="240" w:after="240" w:line="360" w:lineRule="auto"/>
        <w:ind w:firstLine="720"/>
        <w:jc w:val="both"/>
        <w:rPr>
          <w:sz w:val="24"/>
          <w:szCs w:val="24"/>
        </w:rPr>
      </w:pPr>
      <w:r w:rsidRPr="0062774D">
        <w:rPr>
          <w:sz w:val="24"/>
          <w:szCs w:val="24"/>
        </w:rPr>
        <w:t xml:space="preserve">Škola provodi projekt </w:t>
      </w:r>
      <w:r w:rsidR="00B84EF7" w:rsidRPr="0062774D">
        <w:rPr>
          <w:sz w:val="24"/>
          <w:szCs w:val="24"/>
        </w:rPr>
        <w:t>financiran</w:t>
      </w:r>
      <w:r w:rsidRPr="0062774D">
        <w:rPr>
          <w:sz w:val="24"/>
          <w:szCs w:val="24"/>
        </w:rPr>
        <w:t xml:space="preserve"> od strane EU fondova:</w:t>
      </w:r>
      <w:r w:rsidR="00B84EF7" w:rsidRPr="0062774D">
        <w:rPr>
          <w:sz w:val="24"/>
          <w:szCs w:val="24"/>
        </w:rPr>
        <w:t xml:space="preserve"> Unaprjeđenje</w:t>
      </w:r>
      <w:r w:rsidRPr="0062774D">
        <w:rPr>
          <w:sz w:val="24"/>
          <w:szCs w:val="24"/>
        </w:rPr>
        <w:t xml:space="preserve"> infrastrukture Medicinske škole Ante Kuzmanića Zadar kojim će se izgraditi nova školska zgrada. Završetkom projekta, odnosno izgradnjom nove zgrade, dodatno će se pojačati sigurnost učenika</w:t>
      </w:r>
      <w:r w:rsidR="00256CEC" w:rsidRPr="0062774D">
        <w:rPr>
          <w:sz w:val="24"/>
          <w:szCs w:val="24"/>
        </w:rPr>
        <w:t xml:space="preserve"> jer će škola raditi u jednoj smjeni, učenici će boraviti u novoj moderno opremljenoj zgradi primjerenoj svim njihovim potrebama, a riješiti će se i problem blizine </w:t>
      </w:r>
      <w:r w:rsidR="00F52FA1" w:rsidRPr="0062774D">
        <w:rPr>
          <w:sz w:val="24"/>
          <w:szCs w:val="24"/>
        </w:rPr>
        <w:t xml:space="preserve">osnovne radne baze za nastavu vježbi (Opće bolnice Zadar). </w:t>
      </w:r>
      <w:r w:rsidR="00B84EF7" w:rsidRPr="0062774D">
        <w:rPr>
          <w:sz w:val="24"/>
          <w:szCs w:val="24"/>
        </w:rPr>
        <w:t xml:space="preserve">Vjerujemo kako će produkt navedenog projekta, nova školska zgrada dodatno osnažiti </w:t>
      </w:r>
      <w:r w:rsidR="00843F77" w:rsidRPr="0062774D">
        <w:rPr>
          <w:sz w:val="24"/>
          <w:szCs w:val="24"/>
        </w:rPr>
        <w:t xml:space="preserve">i djelatnike i učenike za produktivan i siguran nastavni proces </w:t>
      </w:r>
      <w:r w:rsidR="0092335C" w:rsidRPr="0062774D">
        <w:rPr>
          <w:sz w:val="24"/>
          <w:szCs w:val="24"/>
        </w:rPr>
        <w:t>kao i sam</w:t>
      </w:r>
      <w:r w:rsidR="00843F77" w:rsidRPr="0062774D">
        <w:rPr>
          <w:sz w:val="24"/>
          <w:szCs w:val="24"/>
        </w:rPr>
        <w:t xml:space="preserve"> boravak u školi.</w:t>
      </w:r>
    </w:p>
    <w:p w:rsidR="0062774D" w:rsidRPr="0062774D" w:rsidRDefault="0062774D" w:rsidP="0062774D">
      <w:pPr>
        <w:spacing w:before="240" w:after="240" w:line="360" w:lineRule="auto"/>
        <w:ind w:firstLine="720"/>
        <w:jc w:val="both"/>
        <w:rPr>
          <w:sz w:val="24"/>
          <w:szCs w:val="24"/>
        </w:rPr>
      </w:pPr>
      <w:r w:rsidRPr="0062774D">
        <w:rPr>
          <w:sz w:val="24"/>
          <w:szCs w:val="24"/>
        </w:rPr>
        <w:t>Na temelju provedenog Školskog preventivnog programa te osvrta na savjetodavni rad pedagoško-psihološke službe, škola donosi sljedeće prijedloge za unaprjeđenje sigurnosti i zaštite prava učenika:</w:t>
      </w:r>
    </w:p>
    <w:p w:rsidR="0062774D" w:rsidRPr="0062774D" w:rsidRDefault="0062774D" w:rsidP="0062774D">
      <w:pPr>
        <w:pStyle w:val="Odlomakpopisa"/>
        <w:numPr>
          <w:ilvl w:val="0"/>
          <w:numId w:val="4"/>
        </w:numPr>
        <w:spacing w:before="240" w:after="240" w:line="360" w:lineRule="auto"/>
        <w:jc w:val="both"/>
        <w:rPr>
          <w:sz w:val="24"/>
          <w:szCs w:val="24"/>
        </w:rPr>
      </w:pPr>
      <w:r w:rsidRPr="0062774D">
        <w:rPr>
          <w:sz w:val="24"/>
          <w:szCs w:val="24"/>
        </w:rPr>
        <w:t>Pokretanje postupka za dobivanje operativnog djelatnika za zaštitu, koji bi bio zadužen za nadzor ulazaka i izlazaka osoba iz školske zgrade, s ciljem podizanja razine sigurnosti u školi.</w:t>
      </w:r>
    </w:p>
    <w:p w:rsidR="0062774D" w:rsidRPr="0062774D" w:rsidRDefault="0062774D" w:rsidP="0062774D">
      <w:pPr>
        <w:pStyle w:val="Odlomakpopisa"/>
        <w:numPr>
          <w:ilvl w:val="0"/>
          <w:numId w:val="4"/>
        </w:numPr>
        <w:spacing w:before="240" w:after="240" w:line="360" w:lineRule="auto"/>
        <w:jc w:val="both"/>
        <w:rPr>
          <w:sz w:val="24"/>
          <w:szCs w:val="24"/>
        </w:rPr>
      </w:pPr>
      <w:r w:rsidRPr="0062774D">
        <w:rPr>
          <w:sz w:val="24"/>
          <w:szCs w:val="24"/>
        </w:rPr>
        <w:t>Tijekom 2024./2025. godine provedena je p</w:t>
      </w:r>
      <w:r w:rsidRPr="0062774D">
        <w:rPr>
          <w:sz w:val="24"/>
          <w:szCs w:val="24"/>
        </w:rPr>
        <w:t>riprema za uspostavljanje pedagoško-psihološkog kutka na mrežnoj stranici škole. U sklopu ove aktivnosti razmatrane su korisne teme za učenike i roditelje te načini osiguranja potpune anonimnosti učenika (putem sigurne e-mail adrese ili obrasca za anonimno javljanje). Posebna pažnja posvećena je izgledu, preglednosti i dostupnosti kutka.</w:t>
      </w:r>
      <w:r w:rsidRPr="0062774D">
        <w:rPr>
          <w:sz w:val="24"/>
          <w:szCs w:val="24"/>
        </w:rPr>
        <w:t xml:space="preserve"> U skladu s time, nastavit će se organizacija i u konačnici pokretanje navedenog kutka.</w:t>
      </w:r>
    </w:p>
    <w:p w:rsidR="0062774D" w:rsidRPr="0062774D" w:rsidRDefault="0062774D" w:rsidP="0062774D">
      <w:pPr>
        <w:pStyle w:val="Odlomakpopisa"/>
        <w:numPr>
          <w:ilvl w:val="0"/>
          <w:numId w:val="4"/>
        </w:numPr>
        <w:spacing w:before="240" w:after="240" w:line="360" w:lineRule="auto"/>
        <w:jc w:val="both"/>
        <w:rPr>
          <w:sz w:val="24"/>
          <w:szCs w:val="24"/>
        </w:rPr>
      </w:pPr>
      <w:r w:rsidRPr="0062774D">
        <w:rPr>
          <w:sz w:val="24"/>
          <w:szCs w:val="24"/>
        </w:rPr>
        <w:t>Organizacija nastave teorije u Općoj bolnici Zadar od školske godine 2025./2026. za učenike petih razreda. Na ovaj način osigurava se lakši prelazak s nastave vježbi na teorijsku nastavu, bez potrebe za preseljenjem iz radne baze u školu. Također, ovime je ukinuta međusmjena, što uvelike olakšava kontrolu ulaska i izlaska u zgradu u tom razdoblju.</w:t>
      </w:r>
    </w:p>
    <w:p w:rsidR="0062774D" w:rsidRPr="0062774D" w:rsidRDefault="0062774D" w:rsidP="0062774D">
      <w:pPr>
        <w:spacing w:before="240" w:after="240" w:line="360" w:lineRule="auto"/>
        <w:jc w:val="both"/>
        <w:rPr>
          <w:sz w:val="24"/>
          <w:szCs w:val="24"/>
        </w:rPr>
      </w:pPr>
      <w:r w:rsidRPr="0062774D">
        <w:rPr>
          <w:sz w:val="24"/>
          <w:szCs w:val="24"/>
        </w:rPr>
        <w:lastRenderedPageBreak/>
        <w:t xml:space="preserve">Škola kontinuirano poduzima aktivnosti usmjerene na očuvanje sigurnosti, prevenciju neprihvatljivih ponašanja i zaštitu prava učenika. Provedbom preventivnih programa, </w:t>
      </w:r>
      <w:r w:rsidRPr="0062774D">
        <w:rPr>
          <w:sz w:val="24"/>
          <w:szCs w:val="24"/>
        </w:rPr>
        <w:t>suradnjom s vanjskim institucijama</w:t>
      </w:r>
      <w:r w:rsidRPr="0062774D">
        <w:rPr>
          <w:sz w:val="24"/>
          <w:szCs w:val="24"/>
        </w:rPr>
        <w:t xml:space="preserve"> te unapređenjem infrastrukture stvaraju se uvjeti za sigurno i poticajno odgojno-obrazovno okruženje. Vjerujemo da će planirane aktivnosti i projekti dodatno pridonijeti kvaliteti rada škole te jačanju osjećaja sigurnosti i povjerenja kod učenika, roditelja i djelatnika.</w:t>
      </w:r>
    </w:p>
    <w:sectPr w:rsidR="0062774D" w:rsidRPr="0062774D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F59A2"/>
    <w:multiLevelType w:val="hybridMultilevel"/>
    <w:tmpl w:val="B8E4A1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63EC5"/>
    <w:multiLevelType w:val="hybridMultilevel"/>
    <w:tmpl w:val="95D6D20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4BB7EBC"/>
    <w:multiLevelType w:val="hybridMultilevel"/>
    <w:tmpl w:val="7DCC5906"/>
    <w:lvl w:ilvl="0" w:tplc="CEA2A6A0">
      <w:start w:val="1"/>
      <w:numFmt w:val="lowerLetter"/>
      <w:lvlText w:val="%1."/>
      <w:lvlJc w:val="left"/>
      <w:pPr>
        <w:ind w:left="837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B2F8582C">
      <w:numFmt w:val="bullet"/>
      <w:lvlText w:val="•"/>
      <w:lvlJc w:val="left"/>
      <w:pPr>
        <w:ind w:left="1686" w:hanging="361"/>
      </w:pPr>
      <w:rPr>
        <w:rFonts w:hint="default"/>
        <w:lang w:val="hr-HR" w:eastAsia="en-US" w:bidi="ar-SA"/>
      </w:rPr>
    </w:lvl>
    <w:lvl w:ilvl="2" w:tplc="28FE1974">
      <w:numFmt w:val="bullet"/>
      <w:lvlText w:val="•"/>
      <w:lvlJc w:val="left"/>
      <w:pPr>
        <w:ind w:left="2532" w:hanging="361"/>
      </w:pPr>
      <w:rPr>
        <w:rFonts w:hint="default"/>
        <w:lang w:val="hr-HR" w:eastAsia="en-US" w:bidi="ar-SA"/>
      </w:rPr>
    </w:lvl>
    <w:lvl w:ilvl="3" w:tplc="BC72E0D6">
      <w:numFmt w:val="bullet"/>
      <w:lvlText w:val="•"/>
      <w:lvlJc w:val="left"/>
      <w:pPr>
        <w:ind w:left="3379" w:hanging="361"/>
      </w:pPr>
      <w:rPr>
        <w:rFonts w:hint="default"/>
        <w:lang w:val="hr-HR" w:eastAsia="en-US" w:bidi="ar-SA"/>
      </w:rPr>
    </w:lvl>
    <w:lvl w:ilvl="4" w:tplc="0BB2ED50">
      <w:numFmt w:val="bullet"/>
      <w:lvlText w:val="•"/>
      <w:lvlJc w:val="left"/>
      <w:pPr>
        <w:ind w:left="4225" w:hanging="361"/>
      </w:pPr>
      <w:rPr>
        <w:rFonts w:hint="default"/>
        <w:lang w:val="hr-HR" w:eastAsia="en-US" w:bidi="ar-SA"/>
      </w:rPr>
    </w:lvl>
    <w:lvl w:ilvl="5" w:tplc="AE800470">
      <w:numFmt w:val="bullet"/>
      <w:lvlText w:val="•"/>
      <w:lvlJc w:val="left"/>
      <w:pPr>
        <w:ind w:left="5072" w:hanging="361"/>
      </w:pPr>
      <w:rPr>
        <w:rFonts w:hint="default"/>
        <w:lang w:val="hr-HR" w:eastAsia="en-US" w:bidi="ar-SA"/>
      </w:rPr>
    </w:lvl>
    <w:lvl w:ilvl="6" w:tplc="ACACB248">
      <w:numFmt w:val="bullet"/>
      <w:lvlText w:val="•"/>
      <w:lvlJc w:val="left"/>
      <w:pPr>
        <w:ind w:left="5918" w:hanging="361"/>
      </w:pPr>
      <w:rPr>
        <w:rFonts w:hint="default"/>
        <w:lang w:val="hr-HR" w:eastAsia="en-US" w:bidi="ar-SA"/>
      </w:rPr>
    </w:lvl>
    <w:lvl w:ilvl="7" w:tplc="20722A50">
      <w:numFmt w:val="bullet"/>
      <w:lvlText w:val="•"/>
      <w:lvlJc w:val="left"/>
      <w:pPr>
        <w:ind w:left="6764" w:hanging="361"/>
      </w:pPr>
      <w:rPr>
        <w:rFonts w:hint="default"/>
        <w:lang w:val="hr-HR" w:eastAsia="en-US" w:bidi="ar-SA"/>
      </w:rPr>
    </w:lvl>
    <w:lvl w:ilvl="8" w:tplc="B5D6410C">
      <w:numFmt w:val="bullet"/>
      <w:lvlText w:val="•"/>
      <w:lvlJc w:val="left"/>
      <w:pPr>
        <w:ind w:left="7611" w:hanging="361"/>
      </w:pPr>
      <w:rPr>
        <w:rFonts w:hint="default"/>
        <w:lang w:val="hr-HR" w:eastAsia="en-US" w:bidi="ar-SA"/>
      </w:rPr>
    </w:lvl>
  </w:abstractNum>
  <w:abstractNum w:abstractNumId="3" w15:restartNumberingAfterBreak="0">
    <w:nsid w:val="7C116FEA"/>
    <w:multiLevelType w:val="hybridMultilevel"/>
    <w:tmpl w:val="8940F558"/>
    <w:lvl w:ilvl="0" w:tplc="6840D652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C1"/>
    <w:rsid w:val="000C54EB"/>
    <w:rsid w:val="000C5FE0"/>
    <w:rsid w:val="000F5405"/>
    <w:rsid w:val="00162536"/>
    <w:rsid w:val="00165BA2"/>
    <w:rsid w:val="0018702E"/>
    <w:rsid w:val="00193924"/>
    <w:rsid w:val="001A09C9"/>
    <w:rsid w:val="001A51E8"/>
    <w:rsid w:val="001B3B2E"/>
    <w:rsid w:val="002034EC"/>
    <w:rsid w:val="00220C47"/>
    <w:rsid w:val="00225B16"/>
    <w:rsid w:val="00236230"/>
    <w:rsid w:val="00256CEC"/>
    <w:rsid w:val="00271161"/>
    <w:rsid w:val="002C0DC6"/>
    <w:rsid w:val="00310F7B"/>
    <w:rsid w:val="00320428"/>
    <w:rsid w:val="003243C1"/>
    <w:rsid w:val="003308EE"/>
    <w:rsid w:val="00386C86"/>
    <w:rsid w:val="00392EC9"/>
    <w:rsid w:val="003F6D93"/>
    <w:rsid w:val="00401297"/>
    <w:rsid w:val="004079C6"/>
    <w:rsid w:val="00434F3D"/>
    <w:rsid w:val="00447B53"/>
    <w:rsid w:val="004B7725"/>
    <w:rsid w:val="005041B7"/>
    <w:rsid w:val="00504AB2"/>
    <w:rsid w:val="00551895"/>
    <w:rsid w:val="00555221"/>
    <w:rsid w:val="00575378"/>
    <w:rsid w:val="00576F60"/>
    <w:rsid w:val="00577148"/>
    <w:rsid w:val="0058283A"/>
    <w:rsid w:val="005A37F7"/>
    <w:rsid w:val="005F7EF1"/>
    <w:rsid w:val="0062774D"/>
    <w:rsid w:val="00645BCB"/>
    <w:rsid w:val="0065269F"/>
    <w:rsid w:val="006744F6"/>
    <w:rsid w:val="00674613"/>
    <w:rsid w:val="00680015"/>
    <w:rsid w:val="00681320"/>
    <w:rsid w:val="00682F51"/>
    <w:rsid w:val="00691323"/>
    <w:rsid w:val="006977FB"/>
    <w:rsid w:val="006D10DA"/>
    <w:rsid w:val="006D79A2"/>
    <w:rsid w:val="00735052"/>
    <w:rsid w:val="00745D04"/>
    <w:rsid w:val="007548F6"/>
    <w:rsid w:val="00791C93"/>
    <w:rsid w:val="007A7D13"/>
    <w:rsid w:val="007D0DA7"/>
    <w:rsid w:val="007D4CF5"/>
    <w:rsid w:val="007F5A5A"/>
    <w:rsid w:val="00822B89"/>
    <w:rsid w:val="00843F77"/>
    <w:rsid w:val="00846560"/>
    <w:rsid w:val="008846B6"/>
    <w:rsid w:val="00891F0E"/>
    <w:rsid w:val="008B70FD"/>
    <w:rsid w:val="008C4BA3"/>
    <w:rsid w:val="008D74EA"/>
    <w:rsid w:val="008E474C"/>
    <w:rsid w:val="0092335C"/>
    <w:rsid w:val="009334E8"/>
    <w:rsid w:val="0095495D"/>
    <w:rsid w:val="009C1A18"/>
    <w:rsid w:val="009C7DB3"/>
    <w:rsid w:val="009C7F6E"/>
    <w:rsid w:val="00A17503"/>
    <w:rsid w:val="00A321DA"/>
    <w:rsid w:val="00A33089"/>
    <w:rsid w:val="00A540AC"/>
    <w:rsid w:val="00A74C5F"/>
    <w:rsid w:val="00A83E1F"/>
    <w:rsid w:val="00A958F5"/>
    <w:rsid w:val="00A96FE6"/>
    <w:rsid w:val="00AA6711"/>
    <w:rsid w:val="00AB697B"/>
    <w:rsid w:val="00AD61F1"/>
    <w:rsid w:val="00AD7458"/>
    <w:rsid w:val="00AD7475"/>
    <w:rsid w:val="00AE49B1"/>
    <w:rsid w:val="00AF3659"/>
    <w:rsid w:val="00B312BA"/>
    <w:rsid w:val="00B44559"/>
    <w:rsid w:val="00B44BE3"/>
    <w:rsid w:val="00B84788"/>
    <w:rsid w:val="00B84EF7"/>
    <w:rsid w:val="00BC3A89"/>
    <w:rsid w:val="00BE4376"/>
    <w:rsid w:val="00BF2FA9"/>
    <w:rsid w:val="00C4118E"/>
    <w:rsid w:val="00C415B2"/>
    <w:rsid w:val="00C546FA"/>
    <w:rsid w:val="00C547C1"/>
    <w:rsid w:val="00C65F19"/>
    <w:rsid w:val="00C868D6"/>
    <w:rsid w:val="00CA0CA6"/>
    <w:rsid w:val="00CE0040"/>
    <w:rsid w:val="00CE2934"/>
    <w:rsid w:val="00CE6E78"/>
    <w:rsid w:val="00D26894"/>
    <w:rsid w:val="00DB3D38"/>
    <w:rsid w:val="00DB5ECD"/>
    <w:rsid w:val="00DD0F1C"/>
    <w:rsid w:val="00DE431F"/>
    <w:rsid w:val="00E07CD2"/>
    <w:rsid w:val="00E21DCD"/>
    <w:rsid w:val="00E6034E"/>
    <w:rsid w:val="00E741BC"/>
    <w:rsid w:val="00EA032C"/>
    <w:rsid w:val="00EF1068"/>
    <w:rsid w:val="00F10CC4"/>
    <w:rsid w:val="00F32F25"/>
    <w:rsid w:val="00F52FA1"/>
    <w:rsid w:val="00F571E7"/>
    <w:rsid w:val="00F57CE0"/>
    <w:rsid w:val="00F64510"/>
    <w:rsid w:val="00F65965"/>
    <w:rsid w:val="00F826DB"/>
    <w:rsid w:val="00F97233"/>
    <w:rsid w:val="00FA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6891"/>
  <w15:docId w15:val="{A5439FA2-B677-4608-8C00-5DFEA47F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16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30"/>
      <w:ind w:left="837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Svijetlatablicareetke1">
    <w:name w:val="Grid Table 1 Light"/>
    <w:basedOn w:val="Obinatablica"/>
    <w:uiPriority w:val="46"/>
    <w:rsid w:val="0095495D"/>
    <w:pPr>
      <w:widowControl/>
      <w:autoSpaceDE/>
      <w:autoSpaceDN/>
    </w:pPr>
    <w:rPr>
      <w:lang w:val="hr-H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Šimićević</cp:lastModifiedBy>
  <cp:revision>2</cp:revision>
  <dcterms:created xsi:type="dcterms:W3CDTF">2025-09-29T14:38:00Z</dcterms:created>
  <dcterms:modified xsi:type="dcterms:W3CDTF">2025-09-29T14:38:00Z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2023-11-27T00:00:00Z</vt:filetime>
  </property>
</Properties>
</file>