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>Na temelju članka 107. 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i 68/18.) i 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-Zadar</w:t>
      </w:r>
      <w:r w:rsidRPr="000A107A">
        <w:rPr>
          <w:rFonts w:ascii="Times New Roman" w:hAnsi="Times New Roman"/>
          <w:iCs/>
        </w:rPr>
        <w:t>,</w:t>
      </w:r>
      <w:r w:rsidR="009A5AA9">
        <w:rPr>
          <w:rFonts w:ascii="Times New Roman" w:hAnsi="Times New Roman"/>
          <w:iCs/>
        </w:rPr>
        <w:t xml:space="preserve">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:rsidR="001C7A8B" w:rsidRPr="000A107A" w:rsidRDefault="001C7A8B" w:rsidP="001C7A8B">
      <w:pPr>
        <w:pStyle w:val="Bezproreda"/>
        <w:rPr>
          <w:sz w:val="22"/>
          <w:szCs w:val="22"/>
        </w:rPr>
      </w:pPr>
    </w:p>
    <w:p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:rsidR="00200C71" w:rsidRDefault="00200C71" w:rsidP="005E6176">
      <w:pPr>
        <w:pStyle w:val="Odlomakpopisa"/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</w:p>
    <w:p w:rsidR="00B71550" w:rsidRPr="00E1604E" w:rsidRDefault="00B71550" w:rsidP="00E1604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r w:rsidRPr="00E1604E">
        <w:rPr>
          <w:b/>
        </w:rPr>
        <w:t xml:space="preserve"> Nastavnik/</w:t>
      </w:r>
      <w:proofErr w:type="spellStart"/>
      <w:r w:rsidRPr="00E1604E">
        <w:rPr>
          <w:b/>
        </w:rPr>
        <w:t>ca</w:t>
      </w:r>
      <w:proofErr w:type="spellEnd"/>
      <w:r w:rsidRPr="00E1604E">
        <w:rPr>
          <w:b/>
        </w:rPr>
        <w:t xml:space="preserve"> </w:t>
      </w:r>
      <w:r w:rsidR="00F53375">
        <w:rPr>
          <w:b/>
        </w:rPr>
        <w:t>b</w:t>
      </w:r>
      <w:r w:rsidRPr="00E1604E">
        <w:rPr>
          <w:b/>
        </w:rPr>
        <w:t xml:space="preserve">iologije - </w:t>
      </w:r>
      <w:r w:rsidR="002416B4" w:rsidRPr="00E1604E">
        <w:rPr>
          <w:b/>
        </w:rPr>
        <w:t>na neodređeno nepuno radno vrijeme  za 3 sata nastave tjedno</w:t>
      </w:r>
      <w:r w:rsidR="00D44415">
        <w:rPr>
          <w:b/>
        </w:rPr>
        <w:t xml:space="preserve">, </w:t>
      </w:r>
      <w:r w:rsidR="002416B4" w:rsidRPr="00E1604E">
        <w:rPr>
          <w:b/>
        </w:rPr>
        <w:t>1 izvršitelj.</w:t>
      </w:r>
    </w:p>
    <w:p w:rsidR="00200C71" w:rsidRPr="005A0760" w:rsidRDefault="00200C71" w:rsidP="005A076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bookmarkEnd w:id="3"/>
    <w:p w:rsidR="001C7A8B" w:rsidRPr="000A107A" w:rsidRDefault="001C7A8B" w:rsidP="00881EA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0A107A">
        <w:rPr>
          <w:rFonts w:ascii="Times New Roman" w:hAnsi="Times New Roman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0A107A">
        <w:rPr>
          <w:rFonts w:ascii="Times New Roman" w:hAnsi="Times New Roman"/>
          <w:iCs/>
        </w:rPr>
        <w:t xml:space="preserve">Zakona o odgoju i obrazovanju u osnovnoj i srednjoj školi, </w:t>
      </w:r>
      <w:r w:rsidRPr="000A107A">
        <w:rPr>
          <w:rFonts w:ascii="Times New Roman" w:hAnsi="Times New Roman"/>
        </w:rPr>
        <w:t>Pravilniku o stručnoj spremi i pedagoško-psihološkom obrazovanju nastavnika u srednjem školstvu (»Narodne novine«, br. 1/96. i 80/99.) i</w:t>
      </w:r>
      <w:r w:rsidRPr="000A107A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lang w:eastAsia="hr-HR"/>
        </w:rPr>
        <w:t>kurikulumu nastavnog predmeta.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0A107A">
        <w:rPr>
          <w:rFonts w:ascii="Times New Roman" w:eastAsia="Batang" w:hAnsi="Times New Roman"/>
          <w:lang w:eastAsia="hr-HR"/>
        </w:rPr>
        <w:t xml:space="preserve"> kojom se dokazuje ispunjenje uvjeta prednosti pri zapošljavanju</w:t>
      </w:r>
      <w:r w:rsidRPr="000A107A">
        <w:rPr>
          <w:rFonts w:ascii="Times New Roman" w:hAnsi="Times New Roman"/>
        </w:rPr>
        <w:t>.</w:t>
      </w:r>
    </w:p>
    <w:p w:rsidR="001C7A8B" w:rsidRPr="000A107A" w:rsidRDefault="001C7A8B" w:rsidP="001C7A8B">
      <w:pPr>
        <w:pStyle w:val="Bezproreda"/>
        <w:ind w:firstLine="708"/>
        <w:jc w:val="both"/>
        <w:rPr>
          <w:b/>
          <w:color w:val="666666"/>
          <w:sz w:val="22"/>
          <w:szCs w:val="22"/>
          <w:u w:val="single"/>
        </w:rPr>
      </w:pPr>
      <w:r w:rsidRPr="000A107A">
        <w:rPr>
          <w:sz w:val="22"/>
          <w:szCs w:val="22"/>
        </w:rPr>
        <w:t xml:space="preserve">Kandidat koji se poziva na pravo prednosti pri zapošljavanju u skladu s člankom 102. Zakona o hrvatskim braniteljima iz Domovinskog rata i članovima njihovih obitelji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 xml:space="preserve">»Narodne novine«, br. 121/17.)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0A107A">
          <w:rPr>
            <w:rStyle w:val="Hiperveza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6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0A107A">
        <w:rPr>
          <w:rFonts w:ascii="Times New Roman" w:hAnsi="Times New Roman"/>
          <w:color w:val="FF0000"/>
        </w:rPr>
        <w:lastRenderedPageBreak/>
        <w:t xml:space="preserve">Natječaj je otvoren </w:t>
      </w:r>
      <w:r w:rsidR="00E9375E">
        <w:rPr>
          <w:rFonts w:ascii="Times New Roman" w:hAnsi="Times New Roman"/>
          <w:b/>
          <w:iCs/>
          <w:color w:val="FF0000"/>
        </w:rPr>
        <w:t xml:space="preserve">od </w:t>
      </w:r>
      <w:r w:rsidR="00173DA2">
        <w:rPr>
          <w:rFonts w:ascii="Times New Roman" w:hAnsi="Times New Roman"/>
          <w:b/>
          <w:iCs/>
          <w:color w:val="FF0000"/>
        </w:rPr>
        <w:t>4</w:t>
      </w:r>
      <w:r w:rsidR="001266DC">
        <w:rPr>
          <w:rFonts w:ascii="Times New Roman" w:hAnsi="Times New Roman"/>
          <w:b/>
          <w:iCs/>
          <w:color w:val="FF0000"/>
        </w:rPr>
        <w:t>.</w:t>
      </w:r>
      <w:r w:rsidR="00E9375E">
        <w:rPr>
          <w:rFonts w:ascii="Times New Roman" w:hAnsi="Times New Roman"/>
          <w:b/>
          <w:iCs/>
          <w:color w:val="FF0000"/>
        </w:rPr>
        <w:t xml:space="preserve"> </w:t>
      </w:r>
      <w:r w:rsidR="001266DC">
        <w:rPr>
          <w:rFonts w:ascii="Times New Roman" w:hAnsi="Times New Roman"/>
          <w:b/>
          <w:iCs/>
          <w:color w:val="FF0000"/>
        </w:rPr>
        <w:t>1</w:t>
      </w:r>
      <w:r w:rsidR="00D44415">
        <w:rPr>
          <w:rFonts w:ascii="Times New Roman" w:hAnsi="Times New Roman"/>
          <w:b/>
          <w:iCs/>
          <w:color w:val="FF0000"/>
        </w:rPr>
        <w:t>0</w:t>
      </w:r>
      <w:r w:rsidR="001266DC">
        <w:rPr>
          <w:rFonts w:ascii="Times New Roman" w:hAnsi="Times New Roman"/>
          <w:b/>
          <w:iCs/>
          <w:color w:val="FF0000"/>
        </w:rPr>
        <w:t>.</w:t>
      </w:r>
      <w:r w:rsidR="00E9375E">
        <w:rPr>
          <w:rFonts w:ascii="Times New Roman" w:hAnsi="Times New Roman"/>
          <w:b/>
          <w:iCs/>
          <w:color w:val="FF0000"/>
        </w:rPr>
        <w:t xml:space="preserve"> 202</w:t>
      </w:r>
      <w:r w:rsidR="00D44415">
        <w:rPr>
          <w:rFonts w:ascii="Times New Roman" w:hAnsi="Times New Roman"/>
          <w:b/>
          <w:iCs/>
          <w:color w:val="FF0000"/>
        </w:rPr>
        <w:t>4</w:t>
      </w:r>
      <w:r w:rsidR="00E9375E">
        <w:rPr>
          <w:rFonts w:ascii="Times New Roman" w:hAnsi="Times New Roman"/>
          <w:b/>
          <w:iCs/>
          <w:color w:val="FF0000"/>
        </w:rPr>
        <w:t xml:space="preserve">. </w:t>
      </w:r>
      <w:r w:rsidR="00E9375E">
        <w:rPr>
          <w:rFonts w:ascii="Times New Roman" w:hAnsi="Times New Roman"/>
          <w:b/>
          <w:color w:val="FF0000"/>
        </w:rPr>
        <w:t xml:space="preserve">do </w:t>
      </w:r>
      <w:r w:rsidR="00D44415">
        <w:rPr>
          <w:rFonts w:ascii="Times New Roman" w:hAnsi="Times New Roman"/>
          <w:b/>
          <w:color w:val="FF0000"/>
        </w:rPr>
        <w:t>1</w:t>
      </w:r>
      <w:r w:rsidR="00173DA2">
        <w:rPr>
          <w:rFonts w:ascii="Times New Roman" w:hAnsi="Times New Roman"/>
          <w:b/>
          <w:color w:val="FF0000"/>
        </w:rPr>
        <w:t>7</w:t>
      </w:r>
      <w:bookmarkStart w:id="4" w:name="_GoBack"/>
      <w:bookmarkEnd w:id="4"/>
      <w:r w:rsidR="00E9375E">
        <w:rPr>
          <w:rFonts w:ascii="Times New Roman" w:hAnsi="Times New Roman"/>
          <w:b/>
          <w:color w:val="FF0000"/>
        </w:rPr>
        <w:t xml:space="preserve">. </w:t>
      </w:r>
      <w:r w:rsidR="001266DC">
        <w:rPr>
          <w:rFonts w:ascii="Times New Roman" w:hAnsi="Times New Roman"/>
          <w:b/>
          <w:color w:val="FF0000"/>
        </w:rPr>
        <w:t>1</w:t>
      </w:r>
      <w:r w:rsidR="00D44415">
        <w:rPr>
          <w:rFonts w:ascii="Times New Roman" w:hAnsi="Times New Roman"/>
          <w:b/>
          <w:color w:val="FF0000"/>
        </w:rPr>
        <w:t>0</w:t>
      </w:r>
      <w:r w:rsidR="001266DC">
        <w:rPr>
          <w:rFonts w:ascii="Times New Roman" w:hAnsi="Times New Roman"/>
          <w:b/>
          <w:color w:val="FF0000"/>
        </w:rPr>
        <w:t>.</w:t>
      </w:r>
      <w:r w:rsidR="00E9375E">
        <w:rPr>
          <w:rFonts w:ascii="Times New Roman" w:hAnsi="Times New Roman"/>
          <w:b/>
          <w:color w:val="FF0000"/>
        </w:rPr>
        <w:t xml:space="preserve"> 202</w:t>
      </w:r>
      <w:r w:rsidR="00D44415">
        <w:rPr>
          <w:rFonts w:ascii="Times New Roman" w:hAnsi="Times New Roman"/>
          <w:b/>
          <w:color w:val="FF0000"/>
        </w:rPr>
        <w:t>4</w:t>
      </w:r>
      <w:r w:rsidR="00E9375E">
        <w:rPr>
          <w:rFonts w:ascii="Times New Roman" w:hAnsi="Times New Roman"/>
          <w:b/>
          <w:color w:val="FF0000"/>
        </w:rPr>
        <w:t xml:space="preserve">. </w:t>
      </w:r>
      <w:r w:rsidRPr="000A107A">
        <w:rPr>
          <w:rFonts w:ascii="Times New Roman" w:hAnsi="Times New Roman"/>
          <w:b/>
          <w:color w:val="FF0000"/>
        </w:rPr>
        <w:t xml:space="preserve"> </w:t>
      </w:r>
      <w:r w:rsidRPr="000A107A">
        <w:rPr>
          <w:rFonts w:ascii="Times New Roman" w:hAnsi="Times New Roman"/>
          <w:color w:val="FF0000"/>
        </w:rPr>
        <w:t>godine.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</w:rPr>
        <w:tab/>
        <w:t xml:space="preserve">     </w:t>
      </w:r>
      <w:r w:rsidR="003C1C07">
        <w:rPr>
          <w:rFonts w:ascii="Times New Roman" w:hAnsi="Times New Roman"/>
        </w:rPr>
        <w:t xml:space="preserve">  </w:t>
      </w:r>
      <w:r w:rsidRPr="000A107A">
        <w:rPr>
          <w:rFonts w:ascii="Times New Roman" w:hAnsi="Times New Roman"/>
        </w:rPr>
        <w:t xml:space="preserve"> </w:t>
      </w:r>
      <w:r w:rsidR="0078110E">
        <w:rPr>
          <w:rFonts w:ascii="Times New Roman" w:hAnsi="Times New Roman"/>
          <w:iCs/>
        </w:rPr>
        <w:t xml:space="preserve">RAVNATELJ: </w:t>
      </w:r>
    </w:p>
    <w:p w:rsidR="00703B49" w:rsidRPr="000A107A" w:rsidRDefault="00486C57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 xml:space="preserve">KLASA: </w:t>
      </w:r>
      <w:r w:rsidR="00F53375">
        <w:rPr>
          <w:rFonts w:ascii="Times New Roman" w:hAnsi="Times New Roman"/>
          <w:iCs/>
        </w:rPr>
        <w:t>112-02/24-01/10</w:t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194B8F">
        <w:rPr>
          <w:rFonts w:ascii="Times New Roman" w:hAnsi="Times New Roman"/>
          <w:iCs/>
        </w:rPr>
        <w:tab/>
      </w:r>
      <w:r w:rsidR="002A365B">
        <w:rPr>
          <w:rFonts w:ascii="Times New Roman" w:hAnsi="Times New Roman"/>
          <w:iCs/>
        </w:rPr>
        <w:t xml:space="preserve">      Anita Basioli, prof. </w:t>
      </w:r>
    </w:p>
    <w:p w:rsidR="00486C57" w:rsidRDefault="00486C57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URBROJ: 2198-1-6</w:t>
      </w:r>
      <w:r w:rsidR="00F53375">
        <w:rPr>
          <w:rFonts w:ascii="Times New Roman" w:hAnsi="Times New Roman"/>
          <w:iCs/>
        </w:rPr>
        <w:t>4-01-24-3</w:t>
      </w:r>
    </w:p>
    <w:p w:rsidR="001C7A8B" w:rsidRPr="000A107A" w:rsidRDefault="00486C57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Zadar</w:t>
      </w:r>
      <w:r w:rsidR="00F53375">
        <w:rPr>
          <w:rFonts w:ascii="Times New Roman" w:hAnsi="Times New Roman"/>
          <w:iCs/>
        </w:rPr>
        <w:t>, 3. 10. 2024.</w:t>
      </w:r>
      <w:r w:rsidR="001C7A8B" w:rsidRPr="000A107A">
        <w:rPr>
          <w:rFonts w:ascii="Times New Roman" w:hAnsi="Times New Roman"/>
          <w:iCs/>
        </w:rPr>
        <w:tab/>
      </w:r>
      <w:r w:rsidR="001C7A8B" w:rsidRPr="000A107A">
        <w:rPr>
          <w:rFonts w:ascii="Times New Roman" w:hAnsi="Times New Roman"/>
          <w:iCs/>
        </w:rPr>
        <w:tab/>
      </w:r>
      <w:r w:rsidR="001C7A8B" w:rsidRPr="000A107A">
        <w:rPr>
          <w:rFonts w:ascii="Times New Roman" w:hAnsi="Times New Roman"/>
          <w:iCs/>
        </w:rPr>
        <w:tab/>
      </w:r>
      <w:r w:rsidR="001C7A8B" w:rsidRPr="000A107A">
        <w:rPr>
          <w:rFonts w:ascii="Times New Roman" w:hAnsi="Times New Roman"/>
          <w:iCs/>
        </w:rPr>
        <w:tab/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0232A"/>
    <w:rsid w:val="000D5FAD"/>
    <w:rsid w:val="001266DC"/>
    <w:rsid w:val="001401D3"/>
    <w:rsid w:val="00173DA2"/>
    <w:rsid w:val="00194B8F"/>
    <w:rsid w:val="001C7A8B"/>
    <w:rsid w:val="001E6847"/>
    <w:rsid w:val="00200C71"/>
    <w:rsid w:val="002416B4"/>
    <w:rsid w:val="00251EDD"/>
    <w:rsid w:val="002A365B"/>
    <w:rsid w:val="003C1C07"/>
    <w:rsid w:val="00457B9B"/>
    <w:rsid w:val="00486C57"/>
    <w:rsid w:val="0057048F"/>
    <w:rsid w:val="005A0760"/>
    <w:rsid w:val="005B3A7B"/>
    <w:rsid w:val="005B6FBB"/>
    <w:rsid w:val="005D6842"/>
    <w:rsid w:val="005E6176"/>
    <w:rsid w:val="005E669E"/>
    <w:rsid w:val="006D179A"/>
    <w:rsid w:val="00703B49"/>
    <w:rsid w:val="00735837"/>
    <w:rsid w:val="007456AE"/>
    <w:rsid w:val="00752AF3"/>
    <w:rsid w:val="0078110E"/>
    <w:rsid w:val="007A0C5C"/>
    <w:rsid w:val="008010C3"/>
    <w:rsid w:val="008738CA"/>
    <w:rsid w:val="00881EA7"/>
    <w:rsid w:val="008B3ED4"/>
    <w:rsid w:val="008C68E8"/>
    <w:rsid w:val="008D1B13"/>
    <w:rsid w:val="00934056"/>
    <w:rsid w:val="00964AD5"/>
    <w:rsid w:val="009A5AA9"/>
    <w:rsid w:val="00A0090D"/>
    <w:rsid w:val="00A1491E"/>
    <w:rsid w:val="00A3610F"/>
    <w:rsid w:val="00A840BA"/>
    <w:rsid w:val="00AA299B"/>
    <w:rsid w:val="00AF5F8B"/>
    <w:rsid w:val="00B35A4B"/>
    <w:rsid w:val="00B71550"/>
    <w:rsid w:val="00C11A34"/>
    <w:rsid w:val="00CD4602"/>
    <w:rsid w:val="00CE0587"/>
    <w:rsid w:val="00CE3E6F"/>
    <w:rsid w:val="00D01546"/>
    <w:rsid w:val="00D44415"/>
    <w:rsid w:val="00D55F11"/>
    <w:rsid w:val="00E1604E"/>
    <w:rsid w:val="00E362EB"/>
    <w:rsid w:val="00E71F0B"/>
    <w:rsid w:val="00E841DA"/>
    <w:rsid w:val="00E9375E"/>
    <w:rsid w:val="00EB6574"/>
    <w:rsid w:val="00F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2256"/>
  <w15:docId w15:val="{238775AF-8CA2-4DE2-8FFF-BE4DB93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skolazd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2020-11-16T13:37:00Z</cp:lastPrinted>
  <dcterms:created xsi:type="dcterms:W3CDTF">2024-10-04T07:49:00Z</dcterms:created>
  <dcterms:modified xsi:type="dcterms:W3CDTF">2024-10-09T10:50:00Z</dcterms:modified>
</cp:coreProperties>
</file>